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Default="00BA5F0E" w:rsidP="00301FF6">
      <w:pPr>
        <w:spacing w:after="200" w:line="276" w:lineRule="auto"/>
        <w:jc w:val="left"/>
      </w:pPr>
      <w:r>
        <w:rPr>
          <w:noProof/>
        </w:rPr>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8" o:title=""/>
              <v:path arrowok="t"/>
            </v:shape>
          </v:group>
        </w:pict>
      </w:r>
    </w:p>
    <w:p w:rsidR="00363B68" w:rsidRPr="00363B68" w:rsidRDefault="00363B68" w:rsidP="00363B68"/>
    <w:p w:rsidR="00363B68" w:rsidRPr="00363B68" w:rsidRDefault="00363B68" w:rsidP="00363B68"/>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B127E1" w:rsidP="00363B68">
            <w:pPr>
              <w:jc w:val="center"/>
              <w:rPr>
                <w:b/>
                <w:sz w:val="48"/>
                <w:szCs w:val="48"/>
              </w:rPr>
            </w:pPr>
            <w:r w:rsidRPr="00B127E1">
              <w:rPr>
                <w:b/>
                <w:sz w:val="36"/>
                <w:szCs w:val="20"/>
              </w:rPr>
              <w:t>Title</w:t>
            </w:r>
            <w:r w:rsidR="00536D7C">
              <w:rPr>
                <w:b/>
                <w:sz w:val="36"/>
                <w:szCs w:val="20"/>
              </w:rPr>
              <w:t>: Forms of Energy</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937A85" w:rsidP="00363B68">
            <w:pPr>
              <w:jc w:val="left"/>
            </w:pPr>
            <w:r>
              <w:t>5</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A863AF" w:rsidP="00363B68">
            <w:pPr>
              <w:jc w:val="left"/>
            </w:pPr>
            <w:r>
              <w:t>Invest</w:t>
            </w:r>
            <w:r w:rsidR="00536D7C">
              <w:t>igating Solar Cells and Forms of Energy</w:t>
            </w:r>
          </w:p>
        </w:tc>
      </w:tr>
      <w:tr w:rsidR="00B127E1" w:rsidRPr="00363B68" w:rsidTr="008D5D95">
        <w:trPr>
          <w:trHeight w:val="1187"/>
        </w:trPr>
        <w:tc>
          <w:tcPr>
            <w:tcW w:w="5580" w:type="dxa"/>
            <w:gridSpan w:val="3"/>
            <w:vMerge w:val="restart"/>
          </w:tcPr>
          <w:p w:rsidR="00B65D3C" w:rsidRDefault="007F4CC9" w:rsidP="00536D7C">
            <w:pPr>
              <w:jc w:val="left"/>
              <w:rPr>
                <w:b/>
                <w:color w:val="000000" w:themeColor="text1"/>
              </w:rPr>
            </w:pPr>
            <w:r>
              <w:rPr>
                <w:b/>
                <w:color w:val="000000" w:themeColor="text1"/>
              </w:rPr>
              <w:t>Objective(s):</w:t>
            </w:r>
          </w:p>
          <w:p w:rsidR="00B65D3C" w:rsidRDefault="00B65D3C" w:rsidP="00363B68">
            <w:pPr>
              <w:jc w:val="left"/>
              <w:rPr>
                <w:b/>
                <w:color w:val="000000" w:themeColor="text1"/>
              </w:rPr>
            </w:pPr>
          </w:p>
          <w:p w:rsidR="00536D7C" w:rsidRPr="00536D7C" w:rsidRDefault="00536D7C" w:rsidP="00536D7C">
            <w:pPr>
              <w:autoSpaceDE w:val="0"/>
              <w:autoSpaceDN w:val="0"/>
              <w:adjustRightInd w:val="0"/>
              <w:jc w:val="left"/>
              <w:rPr>
                <w:rFonts w:cs="Times New Roman"/>
                <w:szCs w:val="24"/>
              </w:rPr>
            </w:pPr>
          </w:p>
          <w:p w:rsidR="00B65D3C" w:rsidRDefault="00536D7C" w:rsidP="00536D7C">
            <w:pPr>
              <w:jc w:val="left"/>
              <w:rPr>
                <w:b/>
                <w:color w:val="000000" w:themeColor="text1"/>
              </w:rPr>
            </w:pPr>
            <w:r w:rsidRPr="00536D7C">
              <w:rPr>
                <w:rFonts w:ascii="Times New Roman" w:hAnsi="Times New Roman" w:cs="Times New Roman"/>
                <w:color w:val="000000"/>
                <w:sz w:val="24"/>
                <w:szCs w:val="24"/>
              </w:rPr>
              <w:t xml:space="preserve"> </w:t>
            </w:r>
            <w:r w:rsidRPr="00536D7C">
              <w:rPr>
                <w:rFonts w:ascii="Times New Roman" w:hAnsi="Times New Roman" w:cs="Times New Roman"/>
                <w:color w:val="000000"/>
                <w:sz w:val="23"/>
                <w:szCs w:val="23"/>
              </w:rPr>
              <w:t xml:space="preserve">In this lesson, students use a selection of solar panels, lamps, motors, and an AA battery to get as many motors or lights to operate as they can in an allotted time period. For each successful arrangement, they draw a diagram of their setup, label the energy source and the forms of energy used, and </w:t>
            </w:r>
            <w:r w:rsidR="007F4CC9">
              <w:rPr>
                <w:rFonts w:ascii="Times New Roman" w:hAnsi="Times New Roman" w:cs="Times New Roman"/>
                <w:color w:val="000000"/>
                <w:sz w:val="23"/>
                <w:szCs w:val="23"/>
              </w:rPr>
              <w:t>make predictions about how long each power source might be able to operate a device.</w:t>
            </w: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B65D3C" w:rsidRDefault="00B65D3C" w:rsidP="00363B68">
            <w:pPr>
              <w:jc w:val="left"/>
              <w:rPr>
                <w:b/>
                <w:color w:val="000000" w:themeColor="text1"/>
              </w:rPr>
            </w:pPr>
          </w:p>
          <w:p w:rsidR="00C7144A" w:rsidRPr="00363B68" w:rsidRDefault="00B65D3C" w:rsidP="00363B68">
            <w:pPr>
              <w:jc w:val="left"/>
              <w:rPr>
                <w:b/>
                <w:color w:val="000000" w:themeColor="text1"/>
              </w:rPr>
            </w:pPr>
            <w:r>
              <w:rPr>
                <w:b/>
                <w:color w:val="000000" w:themeColor="text1"/>
              </w:rPr>
              <w:t xml:space="preserve">                                                                                                                                                                                                                              </w:t>
            </w:r>
            <w:r w:rsidR="00003898">
              <w:rPr>
                <w:b/>
                <w:color w:val="000000" w:themeColor="text1"/>
              </w:rPr>
              <w:br/>
            </w:r>
            <w:r w:rsidR="00003898">
              <w:rPr>
                <w:b/>
                <w:color w:val="000000" w:themeColor="text1"/>
              </w:rPr>
              <w:br/>
            </w:r>
          </w:p>
          <w:p w:rsidR="00B127E1" w:rsidRPr="00363B68" w:rsidRDefault="00B127E1" w:rsidP="00363B68">
            <w:pPr>
              <w:jc w:val="left"/>
            </w:pPr>
          </w:p>
          <w:p w:rsidR="00B127E1" w:rsidRPr="00363B68" w:rsidRDefault="00B127E1" w:rsidP="00363B68">
            <w:pPr>
              <w:jc w:val="left"/>
            </w:pPr>
          </w:p>
        </w:tc>
        <w:tc>
          <w:tcPr>
            <w:tcW w:w="5760" w:type="dxa"/>
            <w:gridSpan w:val="3"/>
          </w:tcPr>
          <w:p w:rsidR="00B127E1" w:rsidRDefault="00B127E1" w:rsidP="00363B68">
            <w:pPr>
              <w:jc w:val="left"/>
              <w:rPr>
                <w:b/>
              </w:rPr>
            </w:pPr>
            <w:r w:rsidRPr="00363B68">
              <w:rPr>
                <w:b/>
              </w:rPr>
              <w:t>SOL Addressed:</w:t>
            </w:r>
          </w:p>
          <w:p w:rsidR="00937A85" w:rsidRDefault="00937A85" w:rsidP="00363B68">
            <w:pPr>
              <w:jc w:val="left"/>
              <w:rPr>
                <w:b/>
              </w:rPr>
            </w:pPr>
            <w:r>
              <w:rPr>
                <w:b/>
              </w:rPr>
              <w:t>4.3-The students will investigate and understand the characteristics of electricity. Students will understand that electrical energy can be transformed into light and motion, and produce heat.</w:t>
            </w:r>
            <w:r w:rsidR="00536D7C">
              <w:rPr>
                <w:b/>
              </w:rPr>
              <w:t xml:space="preserve"> </w:t>
            </w:r>
          </w:p>
          <w:p w:rsidR="00B127E1" w:rsidRPr="00937A85" w:rsidRDefault="00C7144A" w:rsidP="00363B68">
            <w:pPr>
              <w:jc w:val="left"/>
              <w:rPr>
                <w:b/>
              </w:rPr>
            </w:pPr>
            <w:r>
              <w:rPr>
                <w:b/>
              </w:rPr>
              <w:t>5.1-The student will demonstrate an understanding of scientific reasoning, logic, and the nature of science by planning and conducting investigations.</w:t>
            </w:r>
          </w:p>
          <w:p w:rsidR="00B127E1" w:rsidRPr="00363B68" w:rsidRDefault="00B127E1" w:rsidP="00363B68">
            <w:pPr>
              <w:jc w:val="left"/>
            </w:pP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B127E1" w:rsidRDefault="00B127E1" w:rsidP="00B127E1">
            <w:pPr>
              <w:jc w:val="left"/>
              <w:rPr>
                <w:b/>
              </w:rPr>
            </w:pPr>
            <w:r>
              <w:rPr>
                <w:b/>
              </w:rPr>
              <w:t>Common Core Standards:</w:t>
            </w:r>
          </w:p>
          <w:p w:rsidR="00792BA5" w:rsidRDefault="00792BA5" w:rsidP="00792BA5">
            <w:pPr>
              <w:pStyle w:val="Default"/>
            </w:pPr>
          </w:p>
          <w:p w:rsidR="00792BA5" w:rsidRDefault="00792BA5" w:rsidP="00792BA5">
            <w:pPr>
              <w:pStyle w:val="Default"/>
              <w:rPr>
                <w:b/>
                <w:bCs/>
                <w:sz w:val="18"/>
                <w:szCs w:val="18"/>
              </w:rPr>
            </w:pPr>
            <w:r>
              <w:rPr>
                <w:b/>
                <w:bCs/>
                <w:sz w:val="18"/>
                <w:szCs w:val="18"/>
              </w:rPr>
              <w:t xml:space="preserve">4-PS3-2. Make observations to provide evidence that energy can be transferred from place to place by sound, light, heat, and electric currents. </w:t>
            </w:r>
          </w:p>
          <w:p w:rsidR="00072BC0" w:rsidRDefault="00072BC0" w:rsidP="00072BC0">
            <w:pPr>
              <w:pStyle w:val="Default"/>
            </w:pPr>
          </w:p>
          <w:p w:rsidR="00072BC0" w:rsidRDefault="00072BC0" w:rsidP="00072BC0">
            <w:pPr>
              <w:pStyle w:val="Default"/>
              <w:rPr>
                <w:b/>
                <w:bCs/>
                <w:sz w:val="18"/>
                <w:szCs w:val="18"/>
              </w:rPr>
            </w:pPr>
            <w:r>
              <w:rPr>
                <w:b/>
                <w:bCs/>
                <w:sz w:val="18"/>
                <w:szCs w:val="18"/>
              </w:rPr>
              <w:t xml:space="preserve">4-PS3-4. Apply scientific ideas to design, test, and refine a device that converts energy from one form to another. </w:t>
            </w:r>
          </w:p>
          <w:p w:rsidR="00072BC0" w:rsidRDefault="00072BC0" w:rsidP="00072BC0">
            <w:pPr>
              <w:pStyle w:val="Default"/>
              <w:rPr>
                <w:b/>
                <w:bCs/>
                <w:sz w:val="18"/>
                <w:szCs w:val="18"/>
              </w:rPr>
            </w:pPr>
          </w:p>
          <w:p w:rsidR="00EE3576" w:rsidRDefault="00EE3576" w:rsidP="00EE3576">
            <w:pPr>
              <w:pStyle w:val="Default"/>
            </w:pPr>
          </w:p>
          <w:p w:rsidR="00EE3576" w:rsidRDefault="00EE3576" w:rsidP="00EE3576">
            <w:pPr>
              <w:pStyle w:val="Default"/>
              <w:rPr>
                <w:sz w:val="14"/>
                <w:szCs w:val="14"/>
              </w:rPr>
            </w:pPr>
            <w:r>
              <w:rPr>
                <w:b/>
                <w:bCs/>
                <w:sz w:val="18"/>
                <w:szCs w:val="18"/>
              </w:rPr>
              <w:t xml:space="preserve">4-ESS3-1. Obtain and combine information to describe that energy and fuels are derived from natural resources and their uses affect the environment. </w:t>
            </w:r>
          </w:p>
          <w:p w:rsidR="00072BC0" w:rsidRDefault="00072BC0" w:rsidP="00072BC0">
            <w:pPr>
              <w:pStyle w:val="Default"/>
              <w:rPr>
                <w:sz w:val="18"/>
                <w:szCs w:val="18"/>
              </w:rPr>
            </w:pPr>
          </w:p>
          <w:p w:rsidR="00EE3576" w:rsidRDefault="00EE3576" w:rsidP="00EE3576">
            <w:pPr>
              <w:pStyle w:val="Default"/>
            </w:pPr>
          </w:p>
          <w:p w:rsidR="00EE3576" w:rsidRDefault="00EE3576" w:rsidP="00EE3576">
            <w:pPr>
              <w:pStyle w:val="Default"/>
              <w:rPr>
                <w:sz w:val="18"/>
                <w:szCs w:val="18"/>
              </w:rPr>
            </w:pPr>
            <w:r>
              <w:rPr>
                <w:b/>
                <w:bCs/>
                <w:sz w:val="18"/>
                <w:szCs w:val="18"/>
              </w:rPr>
              <w:t xml:space="preserve">3-5-ETS1-1. Define a simple design problem reflecting a need or a want that includes specified criteria for success and constraints on materials, time, or cost. </w:t>
            </w:r>
          </w:p>
          <w:p w:rsidR="00EE3576" w:rsidRDefault="00EE3576" w:rsidP="00EE3576">
            <w:pPr>
              <w:pStyle w:val="Default"/>
              <w:rPr>
                <w:sz w:val="18"/>
                <w:szCs w:val="18"/>
              </w:rPr>
            </w:pPr>
          </w:p>
          <w:p w:rsidR="00EE3576" w:rsidRDefault="00EE3576" w:rsidP="00EE3576">
            <w:pPr>
              <w:pStyle w:val="Default"/>
              <w:rPr>
                <w:sz w:val="18"/>
                <w:szCs w:val="18"/>
              </w:rPr>
            </w:pPr>
            <w:r>
              <w:rPr>
                <w:b/>
                <w:bCs/>
                <w:sz w:val="18"/>
                <w:szCs w:val="18"/>
              </w:rPr>
              <w:t xml:space="preserve">3-5-ETS1-2. Generate and compare multiple possible solutions to a problem based on how well each is likely to meet the criteria and constraints of the problem. </w:t>
            </w:r>
          </w:p>
          <w:p w:rsidR="00EE3576" w:rsidRDefault="00EE3576" w:rsidP="00EE3576">
            <w:pPr>
              <w:pStyle w:val="Default"/>
              <w:rPr>
                <w:sz w:val="18"/>
                <w:szCs w:val="18"/>
              </w:rPr>
            </w:pPr>
          </w:p>
          <w:p w:rsidR="00EE3576" w:rsidRDefault="00EE3576" w:rsidP="00EE3576">
            <w:pPr>
              <w:pStyle w:val="Default"/>
              <w:rPr>
                <w:sz w:val="18"/>
                <w:szCs w:val="18"/>
              </w:rPr>
            </w:pPr>
            <w:r>
              <w:rPr>
                <w:b/>
                <w:bCs/>
                <w:sz w:val="18"/>
                <w:szCs w:val="18"/>
              </w:rPr>
              <w:t xml:space="preserve">3-5-ETS1-3. Plan and carry out fair tests in which variables are controlled and failure points are considered to identify aspects of a model or prototype that can be improved. </w:t>
            </w:r>
          </w:p>
          <w:p w:rsidR="00937A85" w:rsidRPr="00363B68" w:rsidRDefault="00937A85" w:rsidP="00B127E1">
            <w:pPr>
              <w:jc w:val="left"/>
              <w:rPr>
                <w:b/>
              </w:rPr>
            </w:pP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lastRenderedPageBreak/>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133D83" w:rsidRPr="00133D83" w:rsidRDefault="00133D83" w:rsidP="00133D83">
            <w:pPr>
              <w:jc w:val="left"/>
              <w:rPr>
                <w:b/>
              </w:rPr>
            </w:pPr>
          </w:p>
          <w:p w:rsidR="00536D7C" w:rsidRPr="00536D7C" w:rsidRDefault="00536D7C" w:rsidP="00536D7C">
            <w:pPr>
              <w:autoSpaceDE w:val="0"/>
              <w:autoSpaceDN w:val="0"/>
              <w:adjustRightInd w:val="0"/>
              <w:jc w:val="left"/>
              <w:rPr>
                <w:rFonts w:cs="Times New Roman"/>
                <w:szCs w:val="24"/>
              </w:rPr>
            </w:pPr>
          </w:p>
          <w:p w:rsidR="00536D7C" w:rsidRPr="00536D7C" w:rsidRDefault="00536D7C" w:rsidP="00536D7C">
            <w:pPr>
              <w:autoSpaceDE w:val="0"/>
              <w:autoSpaceDN w:val="0"/>
              <w:adjustRightInd w:val="0"/>
              <w:jc w:val="left"/>
              <w:rPr>
                <w:rFonts w:cs="Times New Roman"/>
                <w:sz w:val="23"/>
                <w:szCs w:val="23"/>
              </w:rPr>
            </w:pPr>
            <w:r w:rsidRPr="00536D7C">
              <w:rPr>
                <w:rFonts w:cs="Times New Roman"/>
                <w:szCs w:val="24"/>
              </w:rPr>
              <w:t xml:space="preserve"> </w:t>
            </w:r>
            <w:r w:rsidRPr="00536D7C">
              <w:rPr>
                <w:rFonts w:cs="Times New Roman"/>
                <w:b/>
                <w:bCs/>
                <w:sz w:val="23"/>
                <w:szCs w:val="23"/>
              </w:rPr>
              <w:t xml:space="preserve">Per work group </w:t>
            </w:r>
          </w:p>
          <w:p w:rsidR="00536D7C" w:rsidRPr="00536D7C" w:rsidRDefault="00536D7C" w:rsidP="00536D7C">
            <w:pPr>
              <w:autoSpaceDE w:val="0"/>
              <w:autoSpaceDN w:val="0"/>
              <w:adjustRightInd w:val="0"/>
              <w:ind w:left="360" w:hanging="360"/>
              <w:jc w:val="left"/>
              <w:rPr>
                <w:rFonts w:cs="Times New Roman"/>
                <w:sz w:val="23"/>
                <w:szCs w:val="23"/>
              </w:rPr>
            </w:pPr>
            <w:r w:rsidRPr="00536D7C">
              <w:rPr>
                <w:rFonts w:cs="Times New Roman"/>
                <w:sz w:val="23"/>
                <w:szCs w:val="23"/>
              </w:rPr>
              <w:t xml:space="preserve">One or two (different if possible) small DC motors having an operating range of roughly 1–4 volts </w:t>
            </w:r>
          </w:p>
          <w:p w:rsidR="00536D7C" w:rsidRPr="00536D7C" w:rsidRDefault="00536D7C" w:rsidP="00536D7C">
            <w:pPr>
              <w:autoSpaceDE w:val="0"/>
              <w:autoSpaceDN w:val="0"/>
              <w:adjustRightInd w:val="0"/>
              <w:ind w:left="360" w:hanging="360"/>
              <w:jc w:val="left"/>
              <w:rPr>
                <w:rFonts w:cs="Times New Roman"/>
                <w:sz w:val="23"/>
                <w:szCs w:val="23"/>
              </w:rPr>
            </w:pPr>
            <w:r w:rsidRPr="00536D7C">
              <w:rPr>
                <w:rFonts w:cs="Times New Roman"/>
                <w:sz w:val="23"/>
                <w:szCs w:val="23"/>
              </w:rPr>
              <w:t>One or two (different if possible) light-emitting diodes (</w:t>
            </w:r>
            <w:proofErr w:type="spellStart"/>
            <w:r w:rsidRPr="00536D7C">
              <w:rPr>
                <w:rFonts w:cs="Times New Roman"/>
                <w:sz w:val="23"/>
                <w:szCs w:val="23"/>
              </w:rPr>
              <w:t>LEDs</w:t>
            </w:r>
            <w:proofErr w:type="spellEnd"/>
            <w:r w:rsidRPr="00536D7C">
              <w:rPr>
                <w:rFonts w:cs="Times New Roman"/>
                <w:sz w:val="23"/>
                <w:szCs w:val="23"/>
              </w:rPr>
              <w:t xml:space="preserve">) </w:t>
            </w:r>
          </w:p>
          <w:p w:rsidR="00536D7C" w:rsidRPr="00536D7C" w:rsidRDefault="00536D7C" w:rsidP="00536D7C">
            <w:pPr>
              <w:autoSpaceDE w:val="0"/>
              <w:autoSpaceDN w:val="0"/>
              <w:adjustRightInd w:val="0"/>
              <w:ind w:left="360" w:hanging="360"/>
              <w:jc w:val="left"/>
              <w:rPr>
                <w:rFonts w:cs="Times New Roman"/>
                <w:sz w:val="23"/>
                <w:szCs w:val="23"/>
              </w:rPr>
            </w:pPr>
            <w:r w:rsidRPr="00536D7C">
              <w:rPr>
                <w:rFonts w:cs="Times New Roman"/>
                <w:sz w:val="23"/>
                <w:szCs w:val="23"/>
              </w:rPr>
              <w:t xml:space="preserve">One or two (different if possible) small incandescent flashlight bulbs </w:t>
            </w:r>
          </w:p>
          <w:p w:rsidR="00536D7C" w:rsidRPr="00536D7C" w:rsidRDefault="00536D7C" w:rsidP="00536D7C">
            <w:pPr>
              <w:autoSpaceDE w:val="0"/>
              <w:autoSpaceDN w:val="0"/>
              <w:adjustRightInd w:val="0"/>
              <w:ind w:left="360" w:hanging="360"/>
              <w:jc w:val="left"/>
              <w:rPr>
                <w:rFonts w:cs="Times New Roman"/>
                <w:sz w:val="23"/>
                <w:szCs w:val="23"/>
              </w:rPr>
            </w:pPr>
            <w:r w:rsidRPr="00536D7C">
              <w:rPr>
                <w:rFonts w:cs="Times New Roman"/>
                <w:sz w:val="23"/>
                <w:szCs w:val="23"/>
              </w:rPr>
              <w:t xml:space="preserve">Two 1V, 400 mA mini–solar panels with alligator clip leads* </w:t>
            </w:r>
          </w:p>
          <w:p w:rsidR="00536D7C" w:rsidRPr="00536D7C" w:rsidRDefault="00536D7C" w:rsidP="00536D7C">
            <w:pPr>
              <w:autoSpaceDE w:val="0"/>
              <w:autoSpaceDN w:val="0"/>
              <w:adjustRightInd w:val="0"/>
              <w:ind w:left="360" w:hanging="360"/>
              <w:jc w:val="left"/>
              <w:rPr>
                <w:rFonts w:cs="Times New Roman"/>
                <w:sz w:val="23"/>
                <w:szCs w:val="23"/>
              </w:rPr>
            </w:pPr>
            <w:r w:rsidRPr="00536D7C">
              <w:rPr>
                <w:rFonts w:cs="Times New Roman"/>
                <w:sz w:val="23"/>
                <w:szCs w:val="23"/>
              </w:rPr>
              <w:t xml:space="preserve">Sunlight, a gooseneck lamp with 100-watt incandescent bulb, or both </w:t>
            </w:r>
          </w:p>
          <w:p w:rsidR="00536D7C" w:rsidRDefault="00536D7C" w:rsidP="00536D7C">
            <w:pPr>
              <w:autoSpaceDE w:val="0"/>
              <w:autoSpaceDN w:val="0"/>
              <w:adjustRightInd w:val="0"/>
              <w:ind w:left="360" w:hanging="360"/>
              <w:jc w:val="left"/>
              <w:rPr>
                <w:rFonts w:cs="Times New Roman"/>
                <w:sz w:val="23"/>
                <w:szCs w:val="23"/>
              </w:rPr>
            </w:pPr>
            <w:r w:rsidRPr="00536D7C">
              <w:rPr>
                <w:rFonts w:cs="Times New Roman"/>
                <w:sz w:val="23"/>
                <w:szCs w:val="23"/>
              </w:rPr>
              <w:t xml:space="preserve">One AA battery in holder with alligator clip leads </w:t>
            </w:r>
          </w:p>
          <w:p w:rsidR="006416B2" w:rsidRDefault="006416B2" w:rsidP="00536D7C">
            <w:pPr>
              <w:autoSpaceDE w:val="0"/>
              <w:autoSpaceDN w:val="0"/>
              <w:adjustRightInd w:val="0"/>
              <w:ind w:left="360" w:hanging="360"/>
              <w:jc w:val="left"/>
              <w:rPr>
                <w:rFonts w:cs="Times New Roman"/>
                <w:sz w:val="23"/>
                <w:szCs w:val="23"/>
              </w:rPr>
            </w:pPr>
          </w:p>
          <w:p w:rsidR="006416B2" w:rsidRDefault="006416B2" w:rsidP="00536D7C">
            <w:pPr>
              <w:autoSpaceDE w:val="0"/>
              <w:autoSpaceDN w:val="0"/>
              <w:adjustRightInd w:val="0"/>
              <w:ind w:left="360" w:hanging="360"/>
              <w:jc w:val="left"/>
              <w:rPr>
                <w:rFonts w:cs="Times New Roman"/>
                <w:b/>
                <w:sz w:val="23"/>
                <w:szCs w:val="23"/>
              </w:rPr>
            </w:pPr>
            <w:r>
              <w:rPr>
                <w:rFonts w:cs="Times New Roman"/>
                <w:b/>
                <w:sz w:val="23"/>
                <w:szCs w:val="23"/>
              </w:rPr>
              <w:t>Safety:</w:t>
            </w:r>
          </w:p>
          <w:p w:rsidR="006416B2" w:rsidRDefault="006416B2" w:rsidP="00536D7C">
            <w:pPr>
              <w:autoSpaceDE w:val="0"/>
              <w:autoSpaceDN w:val="0"/>
              <w:adjustRightInd w:val="0"/>
              <w:ind w:left="360" w:hanging="360"/>
              <w:jc w:val="left"/>
              <w:rPr>
                <w:rFonts w:cs="Times New Roman"/>
                <w:sz w:val="23"/>
                <w:szCs w:val="23"/>
              </w:rPr>
            </w:pPr>
            <w:r>
              <w:rPr>
                <w:rFonts w:cs="Times New Roman"/>
                <w:sz w:val="23"/>
                <w:szCs w:val="23"/>
              </w:rPr>
              <w:t xml:space="preserve">       Warn students not to touch lighted incandescent bulbs, since they become hot enough to cause a burn. Do not let the alligator clips on the two wires connected to the battery touch, since the battery will quickly become “dead” (also, the battery might become hot enough to cause a burn).</w:t>
            </w:r>
          </w:p>
          <w:p w:rsidR="006416B2" w:rsidRPr="006416B2" w:rsidRDefault="006416B2" w:rsidP="00536D7C">
            <w:pPr>
              <w:autoSpaceDE w:val="0"/>
              <w:autoSpaceDN w:val="0"/>
              <w:adjustRightInd w:val="0"/>
              <w:ind w:left="360" w:hanging="360"/>
              <w:jc w:val="left"/>
              <w:rPr>
                <w:rFonts w:cs="Times New Roman"/>
                <w:sz w:val="23"/>
                <w:szCs w:val="23"/>
              </w:rPr>
            </w:pPr>
          </w:p>
          <w:p w:rsidR="00072BC0" w:rsidRPr="00536D7C" w:rsidRDefault="00072BC0" w:rsidP="00536D7C">
            <w:pPr>
              <w:jc w:val="left"/>
              <w:rPr>
                <w:b/>
              </w:rPr>
            </w:pPr>
          </w:p>
          <w:p w:rsidR="00072BC0" w:rsidRDefault="00072BC0" w:rsidP="00072BC0">
            <w:pPr>
              <w:rPr>
                <w:b/>
              </w:rPr>
            </w:pPr>
            <w:r>
              <w:rPr>
                <w:b/>
              </w:rPr>
              <w:t>Prior Knowledge:</w:t>
            </w:r>
          </w:p>
          <w:p w:rsidR="003B7A00" w:rsidRPr="003B7A00" w:rsidRDefault="003B7A00" w:rsidP="000B18B2">
            <w:pPr>
              <w:autoSpaceDE w:val="0"/>
              <w:autoSpaceDN w:val="0"/>
              <w:adjustRightInd w:val="0"/>
              <w:jc w:val="left"/>
              <w:rPr>
                <w:rFonts w:cs="Times New Roman"/>
                <w:sz w:val="23"/>
                <w:szCs w:val="23"/>
              </w:rPr>
            </w:pPr>
            <w:r w:rsidRPr="003B7A00">
              <w:rPr>
                <w:rFonts w:cs="Times New Roman"/>
                <w:b/>
                <w:bCs/>
                <w:sz w:val="23"/>
                <w:szCs w:val="23"/>
              </w:rPr>
              <w:t xml:space="preserve">Photovoltaic Cells: </w:t>
            </w:r>
            <w:r w:rsidRPr="003B7A00">
              <w:rPr>
                <w:rFonts w:cs="Times New Roman"/>
                <w:sz w:val="23"/>
                <w:szCs w:val="23"/>
              </w:rPr>
              <w:t xml:space="preserve">When a solar cell is exposed to typical light sources, negatively charged electrons almost instantly move to the top of the cell, leaving behind a crystal lattice of atoms having more positively charged protons than negatively charged electrons on the bottom of the cell. This movement rapidly reaches an internal state of equilibrium where the solar cell exhibits a voltage difference of about 0.5 volts between the top and the bottom of the cell. </w:t>
            </w:r>
          </w:p>
          <w:p w:rsidR="003B7A00" w:rsidRPr="003B7A00" w:rsidRDefault="003B7A00" w:rsidP="003B7A00">
            <w:pPr>
              <w:autoSpaceDE w:val="0"/>
              <w:autoSpaceDN w:val="0"/>
              <w:adjustRightInd w:val="0"/>
              <w:jc w:val="left"/>
              <w:rPr>
                <w:rFonts w:cs="Times New Roman"/>
                <w:sz w:val="23"/>
                <w:szCs w:val="23"/>
              </w:rPr>
            </w:pPr>
            <w:r w:rsidRPr="003B7A00">
              <w:rPr>
                <w:rFonts w:cs="Times New Roman"/>
                <w:sz w:val="23"/>
                <w:szCs w:val="23"/>
              </w:rPr>
              <w:t xml:space="preserve">When metal contacts are placed on the top and the bottom of a photovoltaic cell (solar cell) and each cell is connected to an electric circuit, electrons are drawn off the top of the cell, producing a current that can be used externally. Electrons from the top of the cell move through the electric circuit, replacing the missing electrons in the bottom of the cell. This movement continues as long as the cell is exposed to light having photons of sufficient energy to excite the photovoltaic crystal’s electrons. </w:t>
            </w:r>
          </w:p>
          <w:p w:rsidR="003B7A00" w:rsidRPr="003B7A00" w:rsidRDefault="003B7A00" w:rsidP="003B7A00">
            <w:pPr>
              <w:autoSpaceDE w:val="0"/>
              <w:autoSpaceDN w:val="0"/>
              <w:adjustRightInd w:val="0"/>
              <w:jc w:val="left"/>
              <w:rPr>
                <w:rFonts w:cs="Times New Roman"/>
                <w:sz w:val="23"/>
                <w:szCs w:val="23"/>
              </w:rPr>
            </w:pPr>
            <w:r w:rsidRPr="003B7A00">
              <w:rPr>
                <w:rFonts w:cs="Times New Roman"/>
                <w:b/>
                <w:bCs/>
                <w:sz w:val="23"/>
                <w:szCs w:val="23"/>
              </w:rPr>
              <w:t xml:space="preserve">Power Versus Energy: </w:t>
            </w:r>
            <w:r w:rsidRPr="003B7A00">
              <w:rPr>
                <w:rFonts w:cs="Times New Roman"/>
                <w:sz w:val="23"/>
                <w:szCs w:val="23"/>
              </w:rPr>
              <w:t xml:space="preserve">Power is the rate at which work is done. Energy is the capacity of a physical system to do work. In this lesson, power is proportional to how fast a motor spins or how bright a bulb glows. </w:t>
            </w:r>
          </w:p>
          <w:p w:rsidR="003B7A00" w:rsidRPr="003B7A00" w:rsidRDefault="003B7A00" w:rsidP="003B7A00">
            <w:pPr>
              <w:autoSpaceDE w:val="0"/>
              <w:autoSpaceDN w:val="0"/>
              <w:adjustRightInd w:val="0"/>
              <w:jc w:val="left"/>
              <w:rPr>
                <w:rFonts w:cs="Times New Roman"/>
                <w:sz w:val="23"/>
                <w:szCs w:val="23"/>
              </w:rPr>
            </w:pPr>
            <w:r w:rsidRPr="003B7A00">
              <w:rPr>
                <w:rFonts w:cs="Times New Roman"/>
                <w:sz w:val="23"/>
                <w:szCs w:val="23"/>
              </w:rPr>
              <w:t xml:space="preserve">Energy available to do work depends on the circuit present. Circuits powered by batteries have energy to do work as long as the batteries are “charged” rather than “dead.” The length of time that such a circuit will do work depends on the amount of energy stored in the battery. Circuits powered by solar cells have energy to do work as long as light is present. </w:t>
            </w:r>
          </w:p>
          <w:p w:rsidR="00544791" w:rsidRPr="000B18B2" w:rsidRDefault="003B7A00" w:rsidP="000B18B2">
            <w:pPr>
              <w:autoSpaceDE w:val="0"/>
              <w:autoSpaceDN w:val="0"/>
              <w:adjustRightInd w:val="0"/>
              <w:jc w:val="left"/>
              <w:rPr>
                <w:rFonts w:cs="Times New Roman"/>
                <w:sz w:val="23"/>
                <w:szCs w:val="23"/>
              </w:rPr>
            </w:pPr>
            <w:r w:rsidRPr="003B7A00">
              <w:rPr>
                <w:rFonts w:cs="Times New Roman"/>
                <w:b/>
                <w:bCs/>
                <w:sz w:val="23"/>
                <w:szCs w:val="23"/>
              </w:rPr>
              <w:t>Light-Emitting Diodes (</w:t>
            </w:r>
            <w:proofErr w:type="spellStart"/>
            <w:r w:rsidRPr="003B7A00">
              <w:rPr>
                <w:rFonts w:cs="Times New Roman"/>
                <w:b/>
                <w:bCs/>
                <w:sz w:val="23"/>
                <w:szCs w:val="23"/>
              </w:rPr>
              <w:t>LEDs</w:t>
            </w:r>
            <w:proofErr w:type="spellEnd"/>
            <w:r w:rsidRPr="003B7A00">
              <w:rPr>
                <w:rFonts w:cs="Times New Roman"/>
                <w:b/>
                <w:bCs/>
                <w:sz w:val="23"/>
                <w:szCs w:val="23"/>
              </w:rPr>
              <w:t xml:space="preserve">): </w:t>
            </w:r>
            <w:r w:rsidRPr="003B7A00">
              <w:rPr>
                <w:rFonts w:cs="Times New Roman"/>
                <w:sz w:val="23"/>
                <w:szCs w:val="23"/>
              </w:rPr>
              <w:t xml:space="preserve">A light-emitting diode produces light when current passes through it. Unlike an incandescent bulb, current can pass through an LED in only one direction. </w:t>
            </w:r>
            <w:proofErr w:type="spellStart"/>
            <w:r w:rsidRPr="003B7A00">
              <w:rPr>
                <w:rFonts w:cs="Times New Roman"/>
                <w:sz w:val="23"/>
                <w:szCs w:val="23"/>
              </w:rPr>
              <w:t>LEDs</w:t>
            </w:r>
            <w:proofErr w:type="spellEnd"/>
            <w:r w:rsidRPr="003B7A00">
              <w:rPr>
                <w:rFonts w:cs="Times New Roman"/>
                <w:sz w:val="23"/>
                <w:szCs w:val="23"/>
              </w:rPr>
              <w:t xml:space="preserve"> are now readily available in flashlights and in strings of Christmas tree lights. </w:t>
            </w:r>
            <w:proofErr w:type="spellStart"/>
            <w:r w:rsidRPr="003B7A00">
              <w:rPr>
                <w:rFonts w:cs="Times New Roman"/>
                <w:sz w:val="23"/>
                <w:szCs w:val="23"/>
              </w:rPr>
              <w:t>LEDs</w:t>
            </w:r>
            <w:proofErr w:type="spellEnd"/>
            <w:r w:rsidRPr="003B7A00">
              <w:rPr>
                <w:rFonts w:cs="Times New Roman"/>
                <w:sz w:val="23"/>
                <w:szCs w:val="23"/>
              </w:rPr>
              <w:t xml:space="preserve"> typically can be purchased in electric supply stores. </w:t>
            </w:r>
          </w:p>
          <w:p w:rsidR="00072BC0" w:rsidRPr="00072BC0" w:rsidRDefault="00072BC0" w:rsidP="00072BC0">
            <w:pPr>
              <w:rPr>
                <w:b/>
              </w:rPr>
            </w:pPr>
          </w:p>
        </w:tc>
      </w:tr>
      <w:tr w:rsidR="00363B68" w:rsidRPr="00363B68" w:rsidTr="008D5D95">
        <w:trPr>
          <w:trHeight w:val="1718"/>
        </w:trPr>
        <w:tc>
          <w:tcPr>
            <w:tcW w:w="1980" w:type="dxa"/>
            <w:gridSpan w:val="2"/>
            <w:vAlign w:val="center"/>
          </w:tcPr>
          <w:p w:rsidR="00363B68" w:rsidRPr="00363B68" w:rsidRDefault="00363B68" w:rsidP="002030CC">
            <w:pPr>
              <w:jc w:val="center"/>
              <w:rPr>
                <w:b/>
              </w:rPr>
            </w:pPr>
            <w:r w:rsidRPr="00363B68">
              <w:rPr>
                <w:b/>
              </w:rPr>
              <w:lastRenderedPageBreak/>
              <w:t>Ways to differentiate this lesson plan</w:t>
            </w:r>
          </w:p>
        </w:tc>
        <w:tc>
          <w:tcPr>
            <w:tcW w:w="9360" w:type="dxa"/>
            <w:gridSpan w:val="4"/>
          </w:tcPr>
          <w:p w:rsidR="00F80118" w:rsidRDefault="00012356" w:rsidP="00F80118">
            <w:pPr>
              <w:numPr>
                <w:ilvl w:val="0"/>
                <w:numId w:val="4"/>
              </w:numPr>
              <w:contextualSpacing/>
              <w:jc w:val="left"/>
            </w:pPr>
            <w:r w:rsidRPr="00012356">
              <w:rPr>
                <w:b/>
              </w:rPr>
              <w:t>EXTENSION</w:t>
            </w:r>
            <w:r>
              <w:t xml:space="preserve"> for Higher Level Learner</w:t>
            </w:r>
          </w:p>
          <w:p w:rsidR="00E50054" w:rsidRPr="005F48E9" w:rsidRDefault="00E50054" w:rsidP="00E50054">
            <w:pPr>
              <w:autoSpaceDE w:val="0"/>
              <w:autoSpaceDN w:val="0"/>
              <w:adjustRightInd w:val="0"/>
              <w:jc w:val="left"/>
              <w:rPr>
                <w:rFonts w:cs="Times New Roman"/>
                <w:sz w:val="23"/>
                <w:szCs w:val="23"/>
              </w:rPr>
            </w:pPr>
            <w:r w:rsidRPr="005F48E9">
              <w:rPr>
                <w:rFonts w:cs="Times New Roman"/>
                <w:sz w:val="23"/>
                <w:szCs w:val="23"/>
              </w:rPr>
              <w:t xml:space="preserve">Check to see if any teams noticed that </w:t>
            </w:r>
            <w:proofErr w:type="spellStart"/>
            <w:r w:rsidRPr="005F48E9">
              <w:rPr>
                <w:rFonts w:cs="Times New Roman"/>
                <w:sz w:val="23"/>
                <w:szCs w:val="23"/>
              </w:rPr>
              <w:t>LEDs</w:t>
            </w:r>
            <w:proofErr w:type="spellEnd"/>
            <w:r w:rsidRPr="005F48E9">
              <w:rPr>
                <w:rFonts w:cs="Times New Roman"/>
                <w:sz w:val="23"/>
                <w:szCs w:val="23"/>
              </w:rPr>
              <w:t xml:space="preserve"> work only when the red and black wires are connected according to the proper polarity (red to the positive terminal, black to the negative terminal), but that the motors and incandescent lamps work when the red and black wires are connected to either terminal. If so, have those students research the literature to come up with explanations for the phenomena. </w:t>
            </w:r>
          </w:p>
          <w:p w:rsidR="004272C0" w:rsidRPr="00F80118" w:rsidRDefault="004272C0" w:rsidP="00F80118">
            <w:pPr>
              <w:ind w:left="720"/>
              <w:contextualSpacing/>
              <w:jc w:val="left"/>
            </w:pPr>
          </w:p>
          <w:p w:rsidR="00363B68" w:rsidRDefault="00363B68" w:rsidP="00012356">
            <w:pPr>
              <w:jc w:val="left"/>
            </w:pPr>
          </w:p>
          <w:p w:rsidR="00012356" w:rsidRDefault="00012356" w:rsidP="00012356">
            <w:pPr>
              <w:pStyle w:val="ListParagraph"/>
              <w:numPr>
                <w:ilvl w:val="0"/>
                <w:numId w:val="4"/>
              </w:numPr>
              <w:jc w:val="left"/>
            </w:pPr>
            <w:r>
              <w:rPr>
                <w:b/>
              </w:rPr>
              <w:t>MODIFICATIONS</w:t>
            </w:r>
            <w:r>
              <w:t xml:space="preserve"> </w:t>
            </w:r>
            <w:r w:rsidR="00F80118">
              <w:t>for Student Support</w:t>
            </w:r>
          </w:p>
          <w:p w:rsidR="00F80118" w:rsidRPr="00F80118" w:rsidRDefault="00F80118" w:rsidP="00F80118">
            <w:pPr>
              <w:pStyle w:val="ListParagraph"/>
              <w:jc w:val="left"/>
            </w:pPr>
            <w:r>
              <w:t>Prov</w:t>
            </w:r>
            <w:r w:rsidR="00E50054">
              <w:t>ide students with a sample diagram</w:t>
            </w:r>
            <w:r w:rsidR="008234E3">
              <w:t>. Ask these students additional questions to guide their thinking as they pe</w:t>
            </w:r>
            <w:r w:rsidR="00F82152">
              <w:t>rform the investigation and/or work with these students in a small group.</w:t>
            </w:r>
          </w:p>
          <w:p w:rsidR="00F80118" w:rsidRPr="001A5CB5" w:rsidRDefault="00F80118" w:rsidP="001A5CB5">
            <w:pPr>
              <w:jc w:val="left"/>
            </w:pPr>
          </w:p>
        </w:tc>
      </w:tr>
      <w:tr w:rsidR="00363B68" w:rsidRPr="00363B68" w:rsidTr="002030CC">
        <w:trPr>
          <w:trHeight w:val="2105"/>
        </w:trPr>
        <w:tc>
          <w:tcPr>
            <w:tcW w:w="1980" w:type="dxa"/>
            <w:gridSpan w:val="2"/>
            <w:vAlign w:val="center"/>
          </w:tcPr>
          <w:p w:rsidR="00363B68" w:rsidRPr="00363B68" w:rsidRDefault="00363B68" w:rsidP="002030CC">
            <w:pPr>
              <w:jc w:val="center"/>
              <w:rPr>
                <w:b/>
              </w:rPr>
            </w:pPr>
            <w:r w:rsidRPr="00363B68">
              <w:rPr>
                <w:b/>
              </w:rPr>
              <w:t>Introduction/</w:t>
            </w:r>
          </w:p>
          <w:p w:rsidR="00363B68" w:rsidRPr="00363B68" w:rsidRDefault="00363B68" w:rsidP="002030CC">
            <w:pPr>
              <w:jc w:val="center"/>
              <w:rPr>
                <w:b/>
              </w:rPr>
            </w:pPr>
            <w:r w:rsidRPr="00363B68">
              <w:rPr>
                <w:b/>
              </w:rPr>
              <w:t>Anticipatory Set</w:t>
            </w:r>
          </w:p>
        </w:tc>
        <w:tc>
          <w:tcPr>
            <w:tcW w:w="4680" w:type="dxa"/>
            <w:gridSpan w:val="3"/>
          </w:tcPr>
          <w:p w:rsidR="00BA66B8" w:rsidRPr="00BA66B8" w:rsidRDefault="00363B68" w:rsidP="00BA66B8">
            <w:pPr>
              <w:rPr>
                <w:rFonts w:cs="Times New Roman"/>
                <w:szCs w:val="24"/>
              </w:rPr>
            </w:pPr>
            <w:r w:rsidRPr="00363B68">
              <w:rPr>
                <w:b/>
              </w:rPr>
              <w:t xml:space="preserve">Anticipatory Set: </w:t>
            </w:r>
          </w:p>
          <w:p w:rsidR="00BA66B8" w:rsidRPr="00BA66B8" w:rsidRDefault="00BA66B8" w:rsidP="00BA66B8">
            <w:pPr>
              <w:autoSpaceDE w:val="0"/>
              <w:autoSpaceDN w:val="0"/>
              <w:adjustRightInd w:val="0"/>
              <w:jc w:val="left"/>
              <w:rPr>
                <w:rFonts w:cs="Times New Roman"/>
                <w:sz w:val="23"/>
                <w:szCs w:val="23"/>
              </w:rPr>
            </w:pPr>
            <w:r w:rsidRPr="00BA66B8">
              <w:rPr>
                <w:rFonts w:cs="Times New Roman"/>
                <w:szCs w:val="24"/>
              </w:rPr>
              <w:t xml:space="preserve"> </w:t>
            </w:r>
          </w:p>
          <w:p w:rsidR="002A26ED" w:rsidRDefault="00BA66B8" w:rsidP="003E5305">
            <w:pPr>
              <w:contextualSpacing/>
              <w:jc w:val="left"/>
            </w:pPr>
            <w:r w:rsidRPr="00BA66B8">
              <w:rPr>
                <w:rFonts w:ascii="Times New Roman" w:hAnsi="Times New Roman" w:cs="Times New Roman"/>
                <w:color w:val="000000"/>
                <w:sz w:val="23"/>
                <w:szCs w:val="23"/>
              </w:rPr>
              <w:t>Introduce the concept that there are different forms of energy, such as light, mechanical, electrical, chemical, and heat energy.</w:t>
            </w:r>
          </w:p>
          <w:p w:rsidR="00BA66B8" w:rsidRDefault="00BA66B8" w:rsidP="002A26ED">
            <w:pPr>
              <w:ind w:left="72"/>
              <w:contextualSpacing/>
              <w:jc w:val="left"/>
            </w:pPr>
          </w:p>
          <w:p w:rsidR="00363B68" w:rsidRDefault="00363B68" w:rsidP="00363B68">
            <w:pPr>
              <w:jc w:val="left"/>
              <w:rPr>
                <w:b/>
              </w:rPr>
            </w:pPr>
            <w:r w:rsidRPr="00363B68">
              <w:rPr>
                <w:b/>
              </w:rPr>
              <w:t>Questions to ask students:</w:t>
            </w:r>
          </w:p>
          <w:p w:rsidR="007B78C5" w:rsidRDefault="007B78C5" w:rsidP="00363B68">
            <w:pPr>
              <w:jc w:val="left"/>
              <w:rPr>
                <w:b/>
              </w:rPr>
            </w:pPr>
            <w:r>
              <w:rPr>
                <w:b/>
              </w:rPr>
              <w:t>What is energy? Energy is the ability to do work.</w:t>
            </w:r>
          </w:p>
          <w:p w:rsidR="007B78C5" w:rsidRDefault="007B78C5" w:rsidP="00363B68">
            <w:pPr>
              <w:jc w:val="left"/>
              <w:rPr>
                <w:b/>
              </w:rPr>
            </w:pPr>
          </w:p>
          <w:p w:rsidR="007B78C5" w:rsidRDefault="007B78C5" w:rsidP="00363B68">
            <w:pPr>
              <w:jc w:val="left"/>
              <w:rPr>
                <w:b/>
              </w:rPr>
            </w:pPr>
            <w:r>
              <w:rPr>
                <w:b/>
              </w:rPr>
              <w:t>Describe the different forms of energy and give examples of each.</w:t>
            </w:r>
          </w:p>
          <w:p w:rsidR="00206FCD" w:rsidRDefault="00206FCD" w:rsidP="00206FCD">
            <w:pPr>
              <w:autoSpaceDE w:val="0"/>
              <w:autoSpaceDN w:val="0"/>
              <w:adjustRightInd w:val="0"/>
              <w:jc w:val="left"/>
              <w:rPr>
                <w:rFonts w:ascii="MyriadPro-Bold" w:hAnsi="MyriadPro-Bold" w:cs="MyriadPro-Bold"/>
                <w:b/>
                <w:bCs/>
                <w:sz w:val="19"/>
                <w:szCs w:val="19"/>
              </w:rPr>
            </w:pPr>
            <w:r>
              <w:rPr>
                <w:rFonts w:ascii="MyriadPro-Bold" w:hAnsi="MyriadPro-Bold" w:cs="MyriadPro-Bold"/>
                <w:b/>
                <w:bCs/>
                <w:sz w:val="19"/>
                <w:szCs w:val="19"/>
              </w:rPr>
              <w:t>What Energy Does—energy is recognized in many ways.</w:t>
            </w:r>
          </w:p>
          <w:p w:rsidR="00206FCD" w:rsidRDefault="00206FCD" w:rsidP="00206FCD">
            <w:pPr>
              <w:autoSpaceDE w:val="0"/>
              <w:autoSpaceDN w:val="0"/>
              <w:adjustRightInd w:val="0"/>
              <w:jc w:val="left"/>
              <w:rPr>
                <w:rFonts w:ascii="MyriadPro-Regular" w:hAnsi="MyriadPro-Regular" w:cs="MyriadPro-Regular"/>
                <w:sz w:val="19"/>
                <w:szCs w:val="19"/>
              </w:rPr>
            </w:pPr>
            <w:r w:rsidRPr="00626A83">
              <w:rPr>
                <w:rFonts w:ascii="MyriadPro-Regular" w:hAnsi="MyriadPro-Regular" w:cs="MyriadPro-Regular"/>
                <w:b/>
                <w:sz w:val="19"/>
                <w:szCs w:val="19"/>
              </w:rPr>
              <w:t xml:space="preserve">Light </w:t>
            </w:r>
            <w:r>
              <w:rPr>
                <w:rFonts w:ascii="MyriadPro-Regular" w:hAnsi="MyriadPro-Regular" w:cs="MyriadPro-Regular"/>
                <w:sz w:val="19"/>
                <w:szCs w:val="19"/>
              </w:rPr>
              <w:t>is energy, and the transformation of energy produces light—the movement of energy in transverse waves or rays is called</w:t>
            </w:r>
          </w:p>
          <w:p w:rsidR="00206FCD" w:rsidRDefault="00206FCD" w:rsidP="00206FCD">
            <w:pPr>
              <w:autoSpaceDE w:val="0"/>
              <w:autoSpaceDN w:val="0"/>
              <w:adjustRightInd w:val="0"/>
              <w:jc w:val="left"/>
              <w:rPr>
                <w:rFonts w:ascii="MyriadPro-Regular" w:hAnsi="MyriadPro-Regular" w:cs="MyriadPro-Regular"/>
                <w:sz w:val="19"/>
                <w:szCs w:val="19"/>
              </w:rPr>
            </w:pPr>
            <w:proofErr w:type="gramStart"/>
            <w:r>
              <w:rPr>
                <w:rFonts w:ascii="MyriadPro-Regular" w:hAnsi="MyriadPro-Regular" w:cs="MyriadPro-Regular"/>
                <w:sz w:val="19"/>
                <w:szCs w:val="19"/>
              </w:rPr>
              <w:t>radiant</w:t>
            </w:r>
            <w:proofErr w:type="gramEnd"/>
            <w:r>
              <w:rPr>
                <w:rFonts w:ascii="MyriadPro-Regular" w:hAnsi="MyriadPro-Regular" w:cs="MyriadPro-Regular"/>
                <w:sz w:val="19"/>
                <w:szCs w:val="19"/>
              </w:rPr>
              <w:t xml:space="preserve"> energy.</w:t>
            </w:r>
          </w:p>
          <w:p w:rsidR="00206FCD" w:rsidRDefault="00206FCD" w:rsidP="00206FCD">
            <w:pPr>
              <w:autoSpaceDE w:val="0"/>
              <w:autoSpaceDN w:val="0"/>
              <w:adjustRightInd w:val="0"/>
              <w:jc w:val="left"/>
              <w:rPr>
                <w:rFonts w:ascii="MyriadPro-Regular" w:hAnsi="MyriadPro-Regular" w:cs="MyriadPro-Regular"/>
                <w:sz w:val="19"/>
                <w:szCs w:val="19"/>
              </w:rPr>
            </w:pPr>
            <w:r w:rsidRPr="00626A83">
              <w:rPr>
                <w:rFonts w:ascii="MyriadPro-Regular" w:hAnsi="MyriadPro-Regular" w:cs="MyriadPro-Regular"/>
                <w:b/>
                <w:sz w:val="19"/>
                <w:szCs w:val="19"/>
              </w:rPr>
              <w:t xml:space="preserve">Heat </w:t>
            </w:r>
            <w:r>
              <w:rPr>
                <w:rFonts w:ascii="MyriadPro-Regular" w:hAnsi="MyriadPro-Regular" w:cs="MyriadPro-Regular"/>
                <w:sz w:val="19"/>
                <w:szCs w:val="19"/>
              </w:rPr>
              <w:t>is energy, and the transformation of energy produces heat—the movement of atoms and molecules within substances is called</w:t>
            </w:r>
          </w:p>
          <w:p w:rsidR="00206FCD" w:rsidRDefault="00206FCD" w:rsidP="00206FCD">
            <w:pPr>
              <w:autoSpaceDE w:val="0"/>
              <w:autoSpaceDN w:val="0"/>
              <w:adjustRightInd w:val="0"/>
              <w:jc w:val="left"/>
              <w:rPr>
                <w:rFonts w:ascii="MyriadPro-Regular" w:hAnsi="MyriadPro-Regular" w:cs="MyriadPro-Regular"/>
                <w:sz w:val="19"/>
                <w:szCs w:val="19"/>
              </w:rPr>
            </w:pPr>
            <w:proofErr w:type="gramStart"/>
            <w:r>
              <w:rPr>
                <w:rFonts w:ascii="MyriadPro-Regular" w:hAnsi="MyriadPro-Regular" w:cs="MyriadPro-Regular"/>
                <w:sz w:val="19"/>
                <w:szCs w:val="19"/>
              </w:rPr>
              <w:t>thermal</w:t>
            </w:r>
            <w:proofErr w:type="gramEnd"/>
            <w:r>
              <w:rPr>
                <w:rFonts w:ascii="MyriadPro-Regular" w:hAnsi="MyriadPro-Regular" w:cs="MyriadPro-Regular"/>
                <w:sz w:val="19"/>
                <w:szCs w:val="19"/>
              </w:rPr>
              <w:t xml:space="preserve"> energy.</w:t>
            </w:r>
          </w:p>
          <w:p w:rsidR="00206FCD" w:rsidRDefault="00206FCD" w:rsidP="00206FCD">
            <w:pPr>
              <w:autoSpaceDE w:val="0"/>
              <w:autoSpaceDN w:val="0"/>
              <w:adjustRightInd w:val="0"/>
              <w:jc w:val="left"/>
              <w:rPr>
                <w:rFonts w:ascii="MyriadPro-Regular" w:hAnsi="MyriadPro-Regular" w:cs="MyriadPro-Regular"/>
                <w:sz w:val="19"/>
                <w:szCs w:val="19"/>
              </w:rPr>
            </w:pPr>
            <w:r w:rsidRPr="00626A83">
              <w:rPr>
                <w:rFonts w:ascii="MyriadPro-Regular" w:hAnsi="MyriadPro-Regular" w:cs="MyriadPro-Regular"/>
                <w:b/>
                <w:sz w:val="19"/>
                <w:szCs w:val="19"/>
              </w:rPr>
              <w:t xml:space="preserve">Motion </w:t>
            </w:r>
            <w:r>
              <w:rPr>
                <w:rFonts w:ascii="MyriadPro-Regular" w:hAnsi="MyriadPro-Regular" w:cs="MyriadPro-Regular"/>
                <w:sz w:val="19"/>
                <w:szCs w:val="19"/>
              </w:rPr>
              <w:t>is energy, and the trans</w:t>
            </w:r>
            <w:r w:rsidR="00A168C7">
              <w:rPr>
                <w:rFonts w:ascii="MyriadPro-Regular" w:hAnsi="MyriadPro-Regular" w:cs="MyriadPro-Regular"/>
                <w:sz w:val="19"/>
                <w:szCs w:val="19"/>
              </w:rPr>
              <w:t xml:space="preserve">formation of energy can produce </w:t>
            </w:r>
            <w:r>
              <w:rPr>
                <w:rFonts w:ascii="MyriadPro-Regular" w:hAnsi="MyriadPro-Regular" w:cs="MyriadPro-Regular"/>
                <w:sz w:val="19"/>
                <w:szCs w:val="19"/>
              </w:rPr>
              <w:t>motion—energy of motion is called kinetic energy.</w:t>
            </w:r>
          </w:p>
          <w:p w:rsidR="00206FCD" w:rsidRDefault="00206FCD" w:rsidP="00206FCD">
            <w:pPr>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Growth requires energy, and the </w:t>
            </w:r>
            <w:r w:rsidR="00A168C7">
              <w:rPr>
                <w:rFonts w:ascii="MyriadPro-Regular" w:hAnsi="MyriadPro-Regular" w:cs="MyriadPro-Regular"/>
                <w:sz w:val="19"/>
                <w:szCs w:val="19"/>
              </w:rPr>
              <w:t>transformation of energy within l</w:t>
            </w:r>
            <w:r>
              <w:rPr>
                <w:rFonts w:ascii="MyriadPro-Regular" w:hAnsi="MyriadPro-Regular" w:cs="MyriadPro-Regular"/>
                <w:sz w:val="19"/>
                <w:szCs w:val="19"/>
              </w:rPr>
              <w:t>iving things can produce growth—t</w:t>
            </w:r>
            <w:r w:rsidR="00A168C7">
              <w:rPr>
                <w:rFonts w:ascii="MyriadPro-Regular" w:hAnsi="MyriadPro-Regular" w:cs="MyriadPro-Regular"/>
                <w:sz w:val="19"/>
                <w:szCs w:val="19"/>
              </w:rPr>
              <w:t xml:space="preserve">he energy needed for plants </w:t>
            </w:r>
            <w:r>
              <w:rPr>
                <w:rFonts w:ascii="MyriadPro-Regular" w:hAnsi="MyriadPro-Regular" w:cs="MyriadPro-Regular"/>
                <w:sz w:val="19"/>
                <w:szCs w:val="19"/>
              </w:rPr>
              <w:t>to grow comes from radiant e</w:t>
            </w:r>
            <w:r w:rsidR="00A168C7">
              <w:rPr>
                <w:rFonts w:ascii="MyriadPro-Regular" w:hAnsi="MyriadPro-Regular" w:cs="MyriadPro-Regular"/>
                <w:sz w:val="19"/>
                <w:szCs w:val="19"/>
              </w:rPr>
              <w:t xml:space="preserve">nergy and the energy needed for </w:t>
            </w:r>
            <w:r>
              <w:rPr>
                <w:rFonts w:ascii="MyriadPro-Regular" w:hAnsi="MyriadPro-Regular" w:cs="MyriadPro-Regular"/>
                <w:sz w:val="19"/>
                <w:szCs w:val="19"/>
              </w:rPr>
              <w:t>everything else to grow is stored in the bonds of substances and is</w:t>
            </w:r>
          </w:p>
          <w:p w:rsidR="00206FCD" w:rsidRDefault="00206FCD" w:rsidP="00206FCD">
            <w:pPr>
              <w:autoSpaceDE w:val="0"/>
              <w:autoSpaceDN w:val="0"/>
              <w:adjustRightInd w:val="0"/>
              <w:jc w:val="left"/>
              <w:rPr>
                <w:rFonts w:ascii="MyriadPro-Regular" w:hAnsi="MyriadPro-Regular" w:cs="MyriadPro-Regular"/>
                <w:sz w:val="19"/>
                <w:szCs w:val="19"/>
              </w:rPr>
            </w:pPr>
            <w:proofErr w:type="gramStart"/>
            <w:r>
              <w:rPr>
                <w:rFonts w:ascii="MyriadPro-Regular" w:hAnsi="MyriadPro-Regular" w:cs="MyriadPro-Regular"/>
                <w:sz w:val="19"/>
                <w:szCs w:val="19"/>
              </w:rPr>
              <w:t>called</w:t>
            </w:r>
            <w:proofErr w:type="gramEnd"/>
            <w:r>
              <w:rPr>
                <w:rFonts w:ascii="MyriadPro-Regular" w:hAnsi="MyriadPro-Regular" w:cs="MyriadPro-Regular"/>
                <w:sz w:val="19"/>
                <w:szCs w:val="19"/>
              </w:rPr>
              <w:t xml:space="preserve"> </w:t>
            </w:r>
            <w:r w:rsidRPr="00626A83">
              <w:rPr>
                <w:rFonts w:ascii="MyriadPro-Regular" w:hAnsi="MyriadPro-Regular" w:cs="MyriadPro-Regular"/>
                <w:b/>
                <w:sz w:val="19"/>
                <w:szCs w:val="19"/>
              </w:rPr>
              <w:t>chemical energy.</w:t>
            </w:r>
          </w:p>
          <w:p w:rsidR="00012356" w:rsidRPr="001A5CB5" w:rsidRDefault="00206FCD" w:rsidP="001A5CB5">
            <w:pPr>
              <w:autoSpaceDE w:val="0"/>
              <w:autoSpaceDN w:val="0"/>
              <w:adjustRightInd w:val="0"/>
              <w:jc w:val="left"/>
              <w:rPr>
                <w:rFonts w:ascii="MyriadPro-Regular" w:hAnsi="MyriadPro-Regular" w:cs="MyriadPro-Regular"/>
                <w:sz w:val="19"/>
                <w:szCs w:val="19"/>
              </w:rPr>
            </w:pPr>
            <w:r w:rsidRPr="00626A83">
              <w:rPr>
                <w:rFonts w:ascii="MyriadPro-Regular" w:hAnsi="MyriadPro-Regular" w:cs="MyriadPro-Regular"/>
                <w:b/>
                <w:sz w:val="19"/>
                <w:szCs w:val="19"/>
              </w:rPr>
              <w:t xml:space="preserve">Electricity </w:t>
            </w:r>
            <w:r>
              <w:rPr>
                <w:rFonts w:ascii="MyriadPro-Regular" w:hAnsi="MyriadPro-Regular" w:cs="MyriadPro-Regular"/>
                <w:sz w:val="19"/>
                <w:szCs w:val="19"/>
              </w:rPr>
              <w:t>is energy, and the trans</w:t>
            </w:r>
            <w:r w:rsidR="00A168C7">
              <w:rPr>
                <w:rFonts w:ascii="MyriadPro-Regular" w:hAnsi="MyriadPro-Regular" w:cs="MyriadPro-Regular"/>
                <w:sz w:val="19"/>
                <w:szCs w:val="19"/>
              </w:rPr>
              <w:t xml:space="preserve">formation of energy can produce </w:t>
            </w:r>
            <w:r>
              <w:rPr>
                <w:rFonts w:ascii="MyriadPro-Regular" w:hAnsi="MyriadPro-Regular" w:cs="MyriadPro-Regular"/>
                <w:sz w:val="19"/>
                <w:szCs w:val="19"/>
              </w:rPr>
              <w:t>electricity—when electrons move t</w:t>
            </w:r>
            <w:r w:rsidR="00A168C7">
              <w:rPr>
                <w:rFonts w:ascii="MyriadPro-Regular" w:hAnsi="MyriadPro-Regular" w:cs="MyriadPro-Regular"/>
                <w:sz w:val="19"/>
                <w:szCs w:val="19"/>
              </w:rPr>
              <w:t xml:space="preserve">hrough a substance it is called </w:t>
            </w:r>
            <w:r>
              <w:rPr>
                <w:rFonts w:ascii="MyriadPro-Regular" w:hAnsi="MyriadPro-Regular" w:cs="MyriadPro-Regular"/>
                <w:sz w:val="19"/>
                <w:szCs w:val="19"/>
              </w:rPr>
              <w:t>electricity.</w:t>
            </w:r>
          </w:p>
        </w:tc>
        <w:tc>
          <w:tcPr>
            <w:tcW w:w="4680" w:type="dxa"/>
          </w:tcPr>
          <w:p w:rsidR="00363B68" w:rsidRDefault="00363B68" w:rsidP="00363B68">
            <w:pPr>
              <w:jc w:val="left"/>
              <w:rPr>
                <w:b/>
              </w:rPr>
            </w:pPr>
            <w:r w:rsidRPr="00363B68">
              <w:rPr>
                <w:b/>
              </w:rPr>
              <w:t>Introduction:</w:t>
            </w:r>
          </w:p>
          <w:p w:rsidR="00E268F4" w:rsidRDefault="00E268F4" w:rsidP="00363B68">
            <w:pPr>
              <w:jc w:val="left"/>
              <w:rPr>
                <w:b/>
              </w:rPr>
            </w:pPr>
          </w:p>
          <w:p w:rsidR="00E268F4" w:rsidRDefault="00E268F4" w:rsidP="00363B68">
            <w:pPr>
              <w:jc w:val="left"/>
              <w:rPr>
                <w:b/>
              </w:rPr>
            </w:pPr>
            <w:r>
              <w:rPr>
                <w:b/>
              </w:rPr>
              <w:t xml:space="preserve">Go the </w:t>
            </w:r>
            <w:proofErr w:type="spellStart"/>
            <w:r>
              <w:rPr>
                <w:b/>
              </w:rPr>
              <w:t>CEED</w:t>
            </w:r>
            <w:proofErr w:type="spellEnd"/>
            <w:r>
              <w:rPr>
                <w:b/>
              </w:rPr>
              <w:t xml:space="preserve"> dashboard and click on wind energy. Go to the “extras” tab and click on “how they work”.</w:t>
            </w:r>
            <w:r w:rsidR="003E25CB">
              <w:rPr>
                <w:b/>
              </w:rPr>
              <w:t xml:space="preserve"> Discuss </w:t>
            </w:r>
            <w:r w:rsidR="00E758D1">
              <w:rPr>
                <w:b/>
              </w:rPr>
              <w:t>energy terms with</w:t>
            </w:r>
            <w:r w:rsidR="00502933">
              <w:rPr>
                <w:b/>
              </w:rPr>
              <w:t xml:space="preserve"> students and have them discuss and answer questions with partners.</w:t>
            </w:r>
            <w:r w:rsidR="00A20391">
              <w:rPr>
                <w:b/>
              </w:rPr>
              <w:t xml:space="preserve"> </w:t>
            </w:r>
            <w:r w:rsidR="007478A2">
              <w:rPr>
                <w:b/>
              </w:rPr>
              <w:t>Point out that the electric company measures how many kilowatt hours your home uses in a month and sends you a bill for that month.</w:t>
            </w:r>
          </w:p>
          <w:p w:rsidR="001C4184" w:rsidRDefault="001C4184" w:rsidP="001C4184">
            <w:pPr>
              <w:jc w:val="left"/>
            </w:pPr>
          </w:p>
          <w:p w:rsidR="00A168C7" w:rsidRDefault="00A168C7" w:rsidP="001C4184">
            <w:pPr>
              <w:jc w:val="left"/>
            </w:pPr>
          </w:p>
          <w:p w:rsidR="00A168C7" w:rsidRDefault="00A168C7" w:rsidP="001C4184">
            <w:pPr>
              <w:jc w:val="left"/>
            </w:pPr>
          </w:p>
          <w:p w:rsidR="00A168C7" w:rsidRDefault="00A168C7" w:rsidP="00A168C7">
            <w:pPr>
              <w:autoSpaceDE w:val="0"/>
              <w:autoSpaceDN w:val="0"/>
              <w:adjustRightInd w:val="0"/>
              <w:jc w:val="left"/>
              <w:rPr>
                <w:rFonts w:ascii="MyriadPro-Bold" w:hAnsi="MyriadPro-Bold" w:cs="MyriadPro-Bold"/>
                <w:b/>
                <w:bCs/>
                <w:sz w:val="19"/>
                <w:szCs w:val="19"/>
              </w:rPr>
            </w:pPr>
            <w:r>
              <w:rPr>
                <w:rFonts w:ascii="MyriadPro-Bold" w:hAnsi="MyriadPro-Bold" w:cs="MyriadPro-Bold"/>
                <w:b/>
                <w:bCs/>
                <w:sz w:val="19"/>
                <w:szCs w:val="19"/>
              </w:rPr>
              <w:t>Forms of Energy—energy is r</w:t>
            </w:r>
            <w:r w:rsidR="00E50054">
              <w:rPr>
                <w:rFonts w:ascii="MyriadPro-Bold" w:hAnsi="MyriadPro-Bold" w:cs="MyriadPro-Bold"/>
                <w:b/>
                <w:bCs/>
                <w:sz w:val="19"/>
                <w:szCs w:val="19"/>
              </w:rPr>
              <w:t xml:space="preserve">ecognized in many forms, all of </w:t>
            </w:r>
            <w:r>
              <w:rPr>
                <w:rFonts w:ascii="MyriadPro-Bold" w:hAnsi="MyriadPro-Bold" w:cs="MyriadPro-Bold"/>
                <w:b/>
                <w:bCs/>
                <w:sz w:val="19"/>
                <w:szCs w:val="19"/>
              </w:rPr>
              <w:t>which are potential or kinetic.</w:t>
            </w:r>
          </w:p>
          <w:p w:rsidR="00A168C7" w:rsidRDefault="00A168C7" w:rsidP="00A168C7">
            <w:pPr>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Radiant Energy (Light, X-rays)</w:t>
            </w:r>
          </w:p>
          <w:p w:rsidR="00A168C7" w:rsidRDefault="00E50054" w:rsidP="00A168C7">
            <w:pPr>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Thermal Energy (Heat)</w:t>
            </w:r>
          </w:p>
          <w:p w:rsidR="00A168C7" w:rsidRDefault="00A168C7" w:rsidP="00A168C7">
            <w:pPr>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Motion Energy (Wind)</w:t>
            </w:r>
          </w:p>
          <w:p w:rsidR="00A168C7" w:rsidRDefault="00A168C7" w:rsidP="00A168C7">
            <w:pPr>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Chemical Energy (Energy in Wood, Fossil Fuels)</w:t>
            </w:r>
          </w:p>
          <w:p w:rsidR="00A168C7" w:rsidRDefault="00A168C7" w:rsidP="00A168C7">
            <w:pPr>
              <w:autoSpaceDE w:val="0"/>
              <w:autoSpaceDN w:val="0"/>
              <w:adjustRightInd w:val="0"/>
              <w:jc w:val="left"/>
              <w:rPr>
                <w:rFonts w:ascii="MyriadPro-Regular" w:hAnsi="MyriadPro-Regular" w:cs="MyriadPro-Regular"/>
                <w:sz w:val="19"/>
                <w:szCs w:val="19"/>
              </w:rPr>
            </w:pPr>
            <w:r>
              <w:rPr>
                <w:rFonts w:ascii="MyriadPro-Regular" w:hAnsi="MyriadPro-Regular" w:cs="MyriadPro-Regular"/>
                <w:sz w:val="19"/>
                <w:szCs w:val="19"/>
              </w:rPr>
              <w:t xml:space="preserve">Electrical </w:t>
            </w:r>
            <w:r w:rsidR="00E50054">
              <w:rPr>
                <w:rFonts w:ascii="MyriadPro-Regular" w:hAnsi="MyriadPro-Regular" w:cs="MyriadPro-Regular"/>
                <w:sz w:val="19"/>
                <w:szCs w:val="19"/>
              </w:rPr>
              <w:t>Energy (Electricity, Lightning)</w:t>
            </w:r>
          </w:p>
          <w:p w:rsidR="00A168C7" w:rsidRPr="001C4184" w:rsidRDefault="00A168C7" w:rsidP="00A168C7">
            <w:pPr>
              <w:jc w:val="left"/>
            </w:pPr>
            <w:r>
              <w:rPr>
                <w:rFonts w:ascii="MyriadPro-Regular" w:hAnsi="MyriadPro-Regular" w:cs="MyriadPro-Regular"/>
                <w:sz w:val="19"/>
                <w:szCs w:val="19"/>
              </w:rPr>
              <w:t>Stored Mechanical Energy (Springs)</w:t>
            </w: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lastRenderedPageBreak/>
              <w:t>Guided Practice</w:t>
            </w:r>
          </w:p>
        </w:tc>
        <w:tc>
          <w:tcPr>
            <w:tcW w:w="9360" w:type="dxa"/>
            <w:gridSpan w:val="4"/>
          </w:tcPr>
          <w:p w:rsidR="00121E55" w:rsidRDefault="00121E55" w:rsidP="006215A2">
            <w:pPr>
              <w:pStyle w:val="ListParagraph"/>
              <w:numPr>
                <w:ilvl w:val="0"/>
                <w:numId w:val="14"/>
              </w:numPr>
              <w:autoSpaceDE w:val="0"/>
              <w:autoSpaceDN w:val="0"/>
              <w:adjustRightInd w:val="0"/>
              <w:jc w:val="left"/>
              <w:rPr>
                <w:rFonts w:cs="Times New Roman"/>
                <w:sz w:val="23"/>
                <w:szCs w:val="23"/>
              </w:rPr>
            </w:pPr>
            <w:r w:rsidRPr="006215A2">
              <w:rPr>
                <w:rFonts w:cs="Times New Roman"/>
                <w:sz w:val="23"/>
                <w:szCs w:val="23"/>
              </w:rPr>
              <w:t xml:space="preserve">State </w:t>
            </w:r>
            <w:proofErr w:type="gramStart"/>
            <w:r w:rsidRPr="006215A2">
              <w:rPr>
                <w:rFonts w:cs="Times New Roman"/>
                <w:sz w:val="23"/>
                <w:szCs w:val="23"/>
              </w:rPr>
              <w:t>that</w:t>
            </w:r>
            <w:proofErr w:type="gramEnd"/>
            <w:r w:rsidRPr="006215A2">
              <w:rPr>
                <w:rFonts w:cs="Times New Roman"/>
                <w:sz w:val="23"/>
                <w:szCs w:val="23"/>
              </w:rPr>
              <w:t xml:space="preserve"> solar cells are objects that convert light energy into electrical energy. Hold up a mini–solar electric panel and show students that it is made up of solar cells. </w:t>
            </w:r>
          </w:p>
          <w:p w:rsidR="006215A2" w:rsidRDefault="006215A2" w:rsidP="006215A2">
            <w:pPr>
              <w:pStyle w:val="ListParagraph"/>
              <w:numPr>
                <w:ilvl w:val="0"/>
                <w:numId w:val="14"/>
              </w:numPr>
              <w:autoSpaceDE w:val="0"/>
              <w:autoSpaceDN w:val="0"/>
              <w:adjustRightInd w:val="0"/>
              <w:jc w:val="left"/>
              <w:rPr>
                <w:rFonts w:cs="Times New Roman"/>
                <w:sz w:val="23"/>
                <w:szCs w:val="23"/>
              </w:rPr>
            </w:pPr>
            <w:r>
              <w:rPr>
                <w:rFonts w:cs="Times New Roman"/>
                <w:sz w:val="23"/>
                <w:szCs w:val="23"/>
              </w:rPr>
              <w:t>Tell student</w:t>
            </w:r>
            <w:r w:rsidR="000B1B81">
              <w:rPr>
                <w:rFonts w:cs="Times New Roman"/>
                <w:sz w:val="23"/>
                <w:szCs w:val="23"/>
              </w:rPr>
              <w:t xml:space="preserve">s that the </w:t>
            </w:r>
            <w:proofErr w:type="spellStart"/>
            <w:r w:rsidR="000B1B81">
              <w:rPr>
                <w:rFonts w:cs="Times New Roman"/>
                <w:sz w:val="23"/>
                <w:szCs w:val="23"/>
              </w:rPr>
              <w:t>CEED</w:t>
            </w:r>
            <w:proofErr w:type="spellEnd"/>
            <w:r w:rsidR="000B1B81">
              <w:rPr>
                <w:rFonts w:cs="Times New Roman"/>
                <w:sz w:val="23"/>
                <w:szCs w:val="23"/>
              </w:rPr>
              <w:t xml:space="preserve"> building uses solar cells to produce electricity and conserve energy. Show students the video</w:t>
            </w:r>
            <w:r w:rsidR="0048382D">
              <w:rPr>
                <w:rFonts w:cs="Times New Roman"/>
                <w:sz w:val="23"/>
                <w:szCs w:val="23"/>
              </w:rPr>
              <w:t xml:space="preserve"> on </w:t>
            </w:r>
            <w:r w:rsidR="00343AF1">
              <w:rPr>
                <w:rFonts w:cs="Times New Roman"/>
                <w:sz w:val="23"/>
                <w:szCs w:val="23"/>
              </w:rPr>
              <w:t xml:space="preserve">the </w:t>
            </w:r>
            <w:proofErr w:type="spellStart"/>
            <w:r w:rsidR="00343AF1">
              <w:rPr>
                <w:rFonts w:cs="Times New Roman"/>
                <w:sz w:val="23"/>
                <w:szCs w:val="23"/>
              </w:rPr>
              <w:t>CEED</w:t>
            </w:r>
            <w:proofErr w:type="spellEnd"/>
            <w:r w:rsidR="00343AF1">
              <w:rPr>
                <w:rFonts w:cs="Times New Roman"/>
                <w:sz w:val="23"/>
                <w:szCs w:val="23"/>
              </w:rPr>
              <w:t xml:space="preserve"> building from the website.</w:t>
            </w:r>
          </w:p>
          <w:p w:rsidR="00343AF1" w:rsidRPr="00343AF1" w:rsidRDefault="00343AF1" w:rsidP="00343AF1">
            <w:pPr>
              <w:pStyle w:val="ListParagraph"/>
              <w:numPr>
                <w:ilvl w:val="0"/>
                <w:numId w:val="14"/>
              </w:numPr>
              <w:autoSpaceDE w:val="0"/>
              <w:autoSpaceDN w:val="0"/>
              <w:adjustRightInd w:val="0"/>
              <w:jc w:val="left"/>
              <w:rPr>
                <w:rFonts w:cs="Times New Roman"/>
                <w:sz w:val="23"/>
                <w:szCs w:val="23"/>
              </w:rPr>
            </w:pPr>
            <w:r>
              <w:rPr>
                <w:rFonts w:cs="Times New Roman"/>
                <w:sz w:val="23"/>
                <w:szCs w:val="23"/>
              </w:rPr>
              <w:t xml:space="preserve"> First, s</w:t>
            </w:r>
            <w:r w:rsidR="0048382D">
              <w:rPr>
                <w:rFonts w:cs="Times New Roman"/>
                <w:sz w:val="23"/>
                <w:szCs w:val="23"/>
              </w:rPr>
              <w:t>tudents will read the “</w:t>
            </w:r>
            <w:proofErr w:type="spellStart"/>
            <w:r w:rsidR="0048382D">
              <w:rPr>
                <w:rFonts w:cs="Times New Roman"/>
                <w:sz w:val="23"/>
                <w:szCs w:val="23"/>
              </w:rPr>
              <w:t>photovoltaics</w:t>
            </w:r>
            <w:proofErr w:type="spellEnd"/>
            <w:r w:rsidR="0048382D">
              <w:rPr>
                <w:rFonts w:cs="Times New Roman"/>
                <w:sz w:val="23"/>
                <w:szCs w:val="23"/>
              </w:rPr>
              <w:t>” section under “How It Works” with a partner.</w:t>
            </w:r>
            <w:r>
              <w:rPr>
                <w:rFonts w:cs="Times New Roman"/>
                <w:sz w:val="23"/>
                <w:szCs w:val="23"/>
              </w:rPr>
              <w:t xml:space="preserve"> Next, have students explore the Data Dashboard with their partner.</w:t>
            </w:r>
          </w:p>
          <w:p w:rsidR="000B1B81" w:rsidRDefault="000B1B81" w:rsidP="000B1B81">
            <w:pPr>
              <w:pStyle w:val="ListParagraph"/>
              <w:numPr>
                <w:ilvl w:val="0"/>
                <w:numId w:val="14"/>
              </w:numPr>
              <w:autoSpaceDE w:val="0"/>
              <w:autoSpaceDN w:val="0"/>
              <w:adjustRightInd w:val="0"/>
              <w:jc w:val="left"/>
              <w:rPr>
                <w:rFonts w:cs="Times New Roman"/>
                <w:sz w:val="23"/>
                <w:szCs w:val="23"/>
              </w:rPr>
            </w:pPr>
            <w:r>
              <w:rPr>
                <w:rFonts w:cs="Times New Roman"/>
                <w:sz w:val="23"/>
                <w:szCs w:val="23"/>
              </w:rPr>
              <w:t xml:space="preserve"> </w:t>
            </w:r>
            <w:r w:rsidR="0048382D">
              <w:rPr>
                <w:rFonts w:cs="Times New Roman"/>
                <w:sz w:val="23"/>
                <w:szCs w:val="23"/>
              </w:rPr>
              <w:t xml:space="preserve">The teacher will facilitate </w:t>
            </w:r>
            <w:r>
              <w:rPr>
                <w:rFonts w:cs="Times New Roman"/>
                <w:sz w:val="23"/>
                <w:szCs w:val="23"/>
              </w:rPr>
              <w:t>exploration by asking questions as students discuss ideas.</w:t>
            </w:r>
          </w:p>
          <w:p w:rsidR="000B1B81" w:rsidRDefault="000B1B81" w:rsidP="000B1B81">
            <w:pPr>
              <w:pStyle w:val="ListParagraph"/>
              <w:autoSpaceDE w:val="0"/>
              <w:autoSpaceDN w:val="0"/>
              <w:adjustRightInd w:val="0"/>
              <w:jc w:val="left"/>
              <w:rPr>
                <w:rFonts w:cs="Times New Roman"/>
                <w:sz w:val="23"/>
                <w:szCs w:val="23"/>
              </w:rPr>
            </w:pPr>
            <w:r>
              <w:rPr>
                <w:rFonts w:cs="Times New Roman"/>
                <w:sz w:val="23"/>
                <w:szCs w:val="23"/>
              </w:rPr>
              <w:t>Questions:</w:t>
            </w:r>
          </w:p>
          <w:p w:rsidR="0048382D" w:rsidRDefault="0048382D" w:rsidP="000B1B81">
            <w:pPr>
              <w:pStyle w:val="ListParagraph"/>
              <w:autoSpaceDE w:val="0"/>
              <w:autoSpaceDN w:val="0"/>
              <w:adjustRightInd w:val="0"/>
              <w:jc w:val="left"/>
              <w:rPr>
                <w:rFonts w:cs="Times New Roman"/>
                <w:sz w:val="23"/>
                <w:szCs w:val="23"/>
              </w:rPr>
            </w:pPr>
            <w:r>
              <w:rPr>
                <w:rFonts w:cs="Times New Roman"/>
                <w:sz w:val="23"/>
                <w:szCs w:val="23"/>
              </w:rPr>
              <w:t>What does photovoltaic mean? Light and Volts (electricity)</w:t>
            </w:r>
          </w:p>
          <w:p w:rsidR="0048382D" w:rsidRDefault="0048382D" w:rsidP="000B1B81">
            <w:pPr>
              <w:pStyle w:val="ListParagraph"/>
              <w:autoSpaceDE w:val="0"/>
              <w:autoSpaceDN w:val="0"/>
              <w:adjustRightInd w:val="0"/>
              <w:jc w:val="left"/>
              <w:rPr>
                <w:rFonts w:cs="Times New Roman"/>
                <w:sz w:val="23"/>
                <w:szCs w:val="23"/>
              </w:rPr>
            </w:pPr>
            <w:r>
              <w:rPr>
                <w:rFonts w:cs="Times New Roman"/>
                <w:sz w:val="23"/>
                <w:szCs w:val="23"/>
              </w:rPr>
              <w:t>What do PV cells (solar cells) do? Supply energy to items that are powered by batteries or electrical power</w:t>
            </w:r>
          </w:p>
          <w:p w:rsidR="0048382D" w:rsidRDefault="0048382D" w:rsidP="000B1B81">
            <w:pPr>
              <w:pStyle w:val="ListParagraph"/>
              <w:autoSpaceDE w:val="0"/>
              <w:autoSpaceDN w:val="0"/>
              <w:adjustRightInd w:val="0"/>
              <w:jc w:val="left"/>
              <w:rPr>
                <w:rFonts w:cs="Times New Roman"/>
                <w:sz w:val="23"/>
                <w:szCs w:val="23"/>
              </w:rPr>
            </w:pPr>
            <w:r>
              <w:rPr>
                <w:rFonts w:cs="Times New Roman"/>
                <w:sz w:val="23"/>
                <w:szCs w:val="23"/>
              </w:rPr>
              <w:t>What happens when sunlight strikes a solar cell? Electrons move which produces electrical current</w:t>
            </w:r>
          </w:p>
          <w:p w:rsidR="001A5CB5" w:rsidRPr="00DE44A0" w:rsidRDefault="0048382D" w:rsidP="00DE44A0">
            <w:pPr>
              <w:pStyle w:val="ListParagraph"/>
              <w:autoSpaceDE w:val="0"/>
              <w:autoSpaceDN w:val="0"/>
              <w:adjustRightInd w:val="0"/>
              <w:jc w:val="left"/>
              <w:rPr>
                <w:rFonts w:cs="Times New Roman"/>
                <w:sz w:val="23"/>
                <w:szCs w:val="23"/>
              </w:rPr>
            </w:pPr>
            <w:r>
              <w:rPr>
                <w:rFonts w:cs="Times New Roman"/>
                <w:sz w:val="23"/>
                <w:szCs w:val="23"/>
              </w:rPr>
              <w:t>How fast does this happen? Instantly</w:t>
            </w:r>
          </w:p>
          <w:p w:rsidR="007F3E31" w:rsidRDefault="000B1B81" w:rsidP="0048382D">
            <w:pPr>
              <w:pStyle w:val="ListParagraph"/>
              <w:autoSpaceDE w:val="0"/>
              <w:autoSpaceDN w:val="0"/>
              <w:adjustRightInd w:val="0"/>
              <w:jc w:val="left"/>
              <w:rPr>
                <w:rFonts w:cs="Times New Roman"/>
                <w:sz w:val="23"/>
                <w:szCs w:val="23"/>
              </w:rPr>
            </w:pPr>
            <w:r>
              <w:rPr>
                <w:rFonts w:cs="Times New Roman"/>
                <w:sz w:val="23"/>
                <w:szCs w:val="23"/>
              </w:rPr>
              <w:t xml:space="preserve">Look at the different </w:t>
            </w:r>
            <w:r w:rsidR="007F3E31">
              <w:rPr>
                <w:rFonts w:cs="Times New Roman"/>
                <w:sz w:val="23"/>
                <w:szCs w:val="23"/>
              </w:rPr>
              <w:t>types of solar col</w:t>
            </w:r>
            <w:r w:rsidR="0048382D">
              <w:rPr>
                <w:rFonts w:cs="Times New Roman"/>
                <w:sz w:val="23"/>
                <w:szCs w:val="23"/>
              </w:rPr>
              <w:t>lectors. Discuss their differences.</w:t>
            </w:r>
          </w:p>
          <w:p w:rsidR="0048382D" w:rsidRDefault="0048382D" w:rsidP="0048382D">
            <w:pPr>
              <w:pStyle w:val="ListParagraph"/>
              <w:autoSpaceDE w:val="0"/>
              <w:autoSpaceDN w:val="0"/>
              <w:adjustRightInd w:val="0"/>
              <w:jc w:val="left"/>
              <w:rPr>
                <w:rFonts w:cs="Times New Roman"/>
                <w:sz w:val="23"/>
                <w:szCs w:val="23"/>
              </w:rPr>
            </w:pPr>
            <w:r>
              <w:rPr>
                <w:rFonts w:cs="Times New Roman"/>
                <w:sz w:val="23"/>
                <w:szCs w:val="23"/>
              </w:rPr>
              <w:t>Compare values for different types of solar collectors. Describe what you see.</w:t>
            </w:r>
          </w:p>
          <w:p w:rsidR="0048382D" w:rsidRDefault="0048382D" w:rsidP="0048382D">
            <w:pPr>
              <w:pStyle w:val="ListParagraph"/>
              <w:autoSpaceDE w:val="0"/>
              <w:autoSpaceDN w:val="0"/>
              <w:adjustRightInd w:val="0"/>
              <w:jc w:val="left"/>
              <w:rPr>
                <w:rFonts w:cs="Times New Roman"/>
                <w:sz w:val="23"/>
                <w:szCs w:val="23"/>
              </w:rPr>
            </w:pPr>
            <w:r>
              <w:rPr>
                <w:rFonts w:cs="Times New Roman"/>
                <w:sz w:val="23"/>
                <w:szCs w:val="23"/>
              </w:rPr>
              <w:t>What factors lead to the differences in energy collected?</w:t>
            </w:r>
          </w:p>
          <w:p w:rsidR="0048382D" w:rsidRDefault="0048382D" w:rsidP="0048382D">
            <w:pPr>
              <w:pStyle w:val="ListParagraph"/>
              <w:autoSpaceDE w:val="0"/>
              <w:autoSpaceDN w:val="0"/>
              <w:adjustRightInd w:val="0"/>
              <w:jc w:val="left"/>
              <w:rPr>
                <w:rFonts w:cs="Times New Roman"/>
                <w:sz w:val="23"/>
                <w:szCs w:val="23"/>
              </w:rPr>
            </w:pPr>
            <w:r>
              <w:rPr>
                <w:rFonts w:cs="Times New Roman"/>
                <w:sz w:val="23"/>
                <w:szCs w:val="23"/>
              </w:rPr>
              <w:t>Why would you ever have to change the angle of the panels? Seasons</w:t>
            </w:r>
          </w:p>
          <w:p w:rsidR="002A26ED" w:rsidRPr="001A5CB5" w:rsidRDefault="0048382D" w:rsidP="001A5CB5">
            <w:pPr>
              <w:pStyle w:val="ListParagraph"/>
              <w:autoSpaceDE w:val="0"/>
              <w:autoSpaceDN w:val="0"/>
              <w:adjustRightInd w:val="0"/>
              <w:jc w:val="left"/>
              <w:rPr>
                <w:rFonts w:cs="Times New Roman"/>
                <w:sz w:val="23"/>
                <w:szCs w:val="23"/>
              </w:rPr>
            </w:pPr>
            <w:r>
              <w:rPr>
                <w:rFonts w:cs="Times New Roman"/>
                <w:sz w:val="23"/>
                <w:szCs w:val="23"/>
              </w:rPr>
              <w:t>The tracking system is the only device that uses electricity from the grid-tied system</w:t>
            </w:r>
            <w:r w:rsidR="00DE44A0">
              <w:rPr>
                <w:rFonts w:cs="Times New Roman"/>
                <w:sz w:val="23"/>
                <w:szCs w:val="23"/>
              </w:rPr>
              <w:t>.</w:t>
            </w:r>
          </w:p>
          <w:p w:rsidR="009178B1" w:rsidRPr="003D056D" w:rsidRDefault="009178B1" w:rsidP="008D5D95">
            <w:pPr>
              <w:contextualSpacing/>
              <w:jc w:val="left"/>
            </w:pPr>
          </w:p>
        </w:tc>
      </w:tr>
      <w:tr w:rsidR="00363B68" w:rsidRPr="00363B68" w:rsidTr="008D5D95">
        <w:trPr>
          <w:trHeight w:val="2213"/>
        </w:trPr>
        <w:tc>
          <w:tcPr>
            <w:tcW w:w="1980" w:type="dxa"/>
            <w:gridSpan w:val="2"/>
            <w:vAlign w:val="center"/>
          </w:tcPr>
          <w:p w:rsidR="00363B68" w:rsidRPr="00363B68" w:rsidRDefault="00363B68" w:rsidP="00BD0F1B">
            <w:pPr>
              <w:rPr>
                <w:b/>
              </w:rPr>
            </w:pPr>
            <w:r w:rsidRPr="00363B68">
              <w:rPr>
                <w:b/>
              </w:rPr>
              <w:t>Independent Practice</w:t>
            </w:r>
          </w:p>
        </w:tc>
        <w:tc>
          <w:tcPr>
            <w:tcW w:w="9360" w:type="dxa"/>
            <w:gridSpan w:val="4"/>
          </w:tcPr>
          <w:p w:rsidR="008062CD" w:rsidRDefault="008062CD" w:rsidP="008062CD">
            <w:pPr>
              <w:autoSpaceDE w:val="0"/>
              <w:autoSpaceDN w:val="0"/>
              <w:adjustRightInd w:val="0"/>
              <w:jc w:val="left"/>
              <w:rPr>
                <w:rFonts w:cs="Times New Roman"/>
                <w:sz w:val="23"/>
                <w:szCs w:val="23"/>
              </w:rPr>
            </w:pPr>
            <w:r w:rsidRPr="00121E55">
              <w:rPr>
                <w:rFonts w:cs="Times New Roman"/>
                <w:sz w:val="23"/>
                <w:szCs w:val="23"/>
              </w:rPr>
              <w:t xml:space="preserve">Form student teams of two or three. </w:t>
            </w:r>
          </w:p>
          <w:p w:rsidR="0069068E" w:rsidRPr="00121E55" w:rsidRDefault="0069068E" w:rsidP="008062CD">
            <w:pPr>
              <w:autoSpaceDE w:val="0"/>
              <w:autoSpaceDN w:val="0"/>
              <w:adjustRightInd w:val="0"/>
              <w:jc w:val="left"/>
              <w:rPr>
                <w:rFonts w:cs="Times New Roman"/>
                <w:sz w:val="23"/>
                <w:szCs w:val="23"/>
              </w:rPr>
            </w:pPr>
          </w:p>
          <w:p w:rsidR="008062CD" w:rsidRDefault="008062CD" w:rsidP="008062CD">
            <w:pPr>
              <w:autoSpaceDE w:val="0"/>
              <w:autoSpaceDN w:val="0"/>
              <w:adjustRightInd w:val="0"/>
              <w:jc w:val="left"/>
              <w:rPr>
                <w:rFonts w:cs="Times New Roman"/>
                <w:sz w:val="23"/>
                <w:szCs w:val="23"/>
              </w:rPr>
            </w:pPr>
            <w:r w:rsidRPr="00121E55">
              <w:rPr>
                <w:rFonts w:cs="Times New Roman"/>
                <w:sz w:val="23"/>
                <w:szCs w:val="23"/>
              </w:rPr>
              <w:t>Provide each team with two solar cells, 1 AA battery in a holder, motor(s), a selection of light-emitting diodes (</w:t>
            </w:r>
            <w:proofErr w:type="spellStart"/>
            <w:r w:rsidRPr="00121E55">
              <w:rPr>
                <w:rFonts w:cs="Times New Roman"/>
                <w:sz w:val="23"/>
                <w:szCs w:val="23"/>
              </w:rPr>
              <w:t>LEDs</w:t>
            </w:r>
            <w:proofErr w:type="spellEnd"/>
            <w:r w:rsidRPr="00121E55">
              <w:rPr>
                <w:rFonts w:cs="Times New Roman"/>
                <w:sz w:val="23"/>
                <w:szCs w:val="23"/>
              </w:rPr>
              <w:t xml:space="preserve">), a selection of small flashlight bulbs, and if direct sunlight is unavailable, a gooseneck lamp with a 100-watt incandescent bulb. </w:t>
            </w:r>
          </w:p>
          <w:p w:rsidR="0069068E" w:rsidRPr="00121E55" w:rsidRDefault="0069068E" w:rsidP="008062CD">
            <w:pPr>
              <w:autoSpaceDE w:val="0"/>
              <w:autoSpaceDN w:val="0"/>
              <w:adjustRightInd w:val="0"/>
              <w:jc w:val="left"/>
              <w:rPr>
                <w:rFonts w:cs="Times New Roman"/>
                <w:sz w:val="23"/>
                <w:szCs w:val="23"/>
              </w:rPr>
            </w:pPr>
          </w:p>
          <w:p w:rsidR="008062CD" w:rsidRDefault="008062CD" w:rsidP="008062CD">
            <w:pPr>
              <w:autoSpaceDE w:val="0"/>
              <w:autoSpaceDN w:val="0"/>
              <w:adjustRightInd w:val="0"/>
              <w:jc w:val="left"/>
              <w:rPr>
                <w:rFonts w:cs="Times New Roman"/>
                <w:sz w:val="23"/>
                <w:szCs w:val="23"/>
              </w:rPr>
            </w:pPr>
            <w:r w:rsidRPr="00121E55">
              <w:rPr>
                <w:rFonts w:cs="Times New Roman"/>
                <w:sz w:val="23"/>
                <w:szCs w:val="23"/>
              </w:rPr>
              <w:t>Challenge students with the task of connecting together items they have been given in ways that will cause a lamp to shine or a mot</w:t>
            </w:r>
            <w:r w:rsidR="00431606">
              <w:rPr>
                <w:rFonts w:cs="Times New Roman"/>
                <w:sz w:val="23"/>
                <w:szCs w:val="23"/>
              </w:rPr>
              <w:t>or to spin. For each successful arrangement, complete the following:</w:t>
            </w:r>
          </w:p>
          <w:p w:rsidR="0034702F" w:rsidRDefault="00431606" w:rsidP="0034702F">
            <w:pPr>
              <w:pStyle w:val="ListParagraph"/>
              <w:numPr>
                <w:ilvl w:val="0"/>
                <w:numId w:val="17"/>
              </w:numPr>
              <w:autoSpaceDE w:val="0"/>
              <w:autoSpaceDN w:val="0"/>
              <w:adjustRightInd w:val="0"/>
              <w:jc w:val="left"/>
              <w:rPr>
                <w:rFonts w:cs="Times New Roman"/>
                <w:sz w:val="23"/>
                <w:szCs w:val="23"/>
              </w:rPr>
            </w:pPr>
            <w:r>
              <w:rPr>
                <w:rFonts w:cs="Times New Roman"/>
                <w:sz w:val="23"/>
                <w:szCs w:val="23"/>
              </w:rPr>
              <w:t>Assign the arrangement a test number.</w:t>
            </w:r>
          </w:p>
          <w:p w:rsidR="0034702F" w:rsidRDefault="0034702F" w:rsidP="0034702F">
            <w:pPr>
              <w:pStyle w:val="ListParagraph"/>
              <w:numPr>
                <w:ilvl w:val="0"/>
                <w:numId w:val="17"/>
              </w:numPr>
              <w:autoSpaceDE w:val="0"/>
              <w:autoSpaceDN w:val="0"/>
              <w:adjustRightInd w:val="0"/>
              <w:jc w:val="left"/>
              <w:rPr>
                <w:rFonts w:cs="Times New Roman"/>
                <w:sz w:val="23"/>
                <w:szCs w:val="23"/>
              </w:rPr>
            </w:pPr>
            <w:r>
              <w:rPr>
                <w:rFonts w:cs="Times New Roman"/>
                <w:sz w:val="23"/>
                <w:szCs w:val="23"/>
              </w:rPr>
              <w:t>Draw a diagram that shows how the items used are connected. On your diagram, label each item and the color of the wires.</w:t>
            </w:r>
          </w:p>
          <w:p w:rsidR="0034702F" w:rsidRDefault="0034702F" w:rsidP="0034702F">
            <w:pPr>
              <w:pStyle w:val="ListParagraph"/>
              <w:numPr>
                <w:ilvl w:val="0"/>
                <w:numId w:val="17"/>
              </w:numPr>
              <w:autoSpaceDE w:val="0"/>
              <w:autoSpaceDN w:val="0"/>
              <w:adjustRightInd w:val="0"/>
              <w:jc w:val="left"/>
              <w:rPr>
                <w:rFonts w:cs="Times New Roman"/>
                <w:sz w:val="23"/>
                <w:szCs w:val="23"/>
              </w:rPr>
            </w:pPr>
            <w:r>
              <w:rPr>
                <w:rFonts w:cs="Times New Roman"/>
                <w:sz w:val="23"/>
                <w:szCs w:val="23"/>
              </w:rPr>
              <w:t>On your diagram, identify where each of the following forms of energy is present.</w:t>
            </w:r>
          </w:p>
          <w:p w:rsidR="0034702F" w:rsidRDefault="0034702F" w:rsidP="0034702F">
            <w:pPr>
              <w:pStyle w:val="ListParagraph"/>
              <w:autoSpaceDE w:val="0"/>
              <w:autoSpaceDN w:val="0"/>
              <w:adjustRightInd w:val="0"/>
              <w:jc w:val="left"/>
              <w:rPr>
                <w:rFonts w:cs="Times New Roman"/>
                <w:sz w:val="23"/>
                <w:szCs w:val="23"/>
              </w:rPr>
            </w:pPr>
            <w:r>
              <w:rPr>
                <w:rFonts w:cs="Times New Roman"/>
                <w:sz w:val="23"/>
                <w:szCs w:val="23"/>
              </w:rPr>
              <w:t>(Light, Mechanical, Electrical, Chemical, and Heat)</w:t>
            </w:r>
          </w:p>
          <w:p w:rsidR="0034702F" w:rsidRDefault="0034702F" w:rsidP="0034702F">
            <w:pPr>
              <w:pStyle w:val="ListParagraph"/>
              <w:numPr>
                <w:ilvl w:val="0"/>
                <w:numId w:val="17"/>
              </w:numPr>
              <w:autoSpaceDE w:val="0"/>
              <w:autoSpaceDN w:val="0"/>
              <w:adjustRightInd w:val="0"/>
              <w:jc w:val="left"/>
              <w:rPr>
                <w:rFonts w:cs="Times New Roman"/>
                <w:sz w:val="23"/>
                <w:szCs w:val="23"/>
              </w:rPr>
            </w:pPr>
            <w:r>
              <w:rPr>
                <w:rFonts w:cs="Times New Roman"/>
                <w:sz w:val="23"/>
                <w:szCs w:val="23"/>
              </w:rPr>
              <w:t>Where does the energy that powers the small lamp or motor come from?</w:t>
            </w:r>
          </w:p>
          <w:p w:rsidR="0034702F" w:rsidRDefault="0034702F" w:rsidP="0034702F">
            <w:pPr>
              <w:pStyle w:val="ListParagraph"/>
              <w:numPr>
                <w:ilvl w:val="0"/>
                <w:numId w:val="17"/>
              </w:numPr>
              <w:autoSpaceDE w:val="0"/>
              <w:autoSpaceDN w:val="0"/>
              <w:adjustRightInd w:val="0"/>
              <w:jc w:val="left"/>
              <w:rPr>
                <w:rFonts w:cs="Times New Roman"/>
                <w:sz w:val="23"/>
                <w:szCs w:val="23"/>
              </w:rPr>
            </w:pPr>
            <w:r>
              <w:rPr>
                <w:rFonts w:cs="Times New Roman"/>
                <w:sz w:val="23"/>
                <w:szCs w:val="23"/>
              </w:rPr>
              <w:t>How fast is the motor spinning, or how bright is the lamp operating? On a scale of one to five, circle the appropriate number.</w:t>
            </w:r>
          </w:p>
          <w:p w:rsidR="0034702F" w:rsidRDefault="0034702F" w:rsidP="0034702F">
            <w:pPr>
              <w:pStyle w:val="ListParagraph"/>
              <w:autoSpaceDE w:val="0"/>
              <w:autoSpaceDN w:val="0"/>
              <w:adjustRightInd w:val="0"/>
              <w:jc w:val="left"/>
              <w:rPr>
                <w:rFonts w:cs="Times New Roman"/>
                <w:sz w:val="23"/>
                <w:szCs w:val="23"/>
              </w:rPr>
            </w:pPr>
            <w:r>
              <w:rPr>
                <w:rFonts w:cs="Times New Roman"/>
                <w:sz w:val="23"/>
                <w:szCs w:val="23"/>
              </w:rPr>
              <w:t>Lamp- 1 (dim), 2, 3, 4, or 5 (bright)</w:t>
            </w:r>
          </w:p>
          <w:p w:rsidR="0034702F" w:rsidRDefault="0034702F" w:rsidP="0034702F">
            <w:pPr>
              <w:pStyle w:val="ListParagraph"/>
              <w:autoSpaceDE w:val="0"/>
              <w:autoSpaceDN w:val="0"/>
              <w:adjustRightInd w:val="0"/>
              <w:jc w:val="left"/>
              <w:rPr>
                <w:rFonts w:cs="Times New Roman"/>
                <w:sz w:val="23"/>
                <w:szCs w:val="23"/>
              </w:rPr>
            </w:pPr>
            <w:r>
              <w:rPr>
                <w:rFonts w:cs="Times New Roman"/>
                <w:sz w:val="23"/>
                <w:szCs w:val="23"/>
              </w:rPr>
              <w:t>Motor-1 (slow), 2, 3, 4, or 5 (fast)</w:t>
            </w:r>
          </w:p>
          <w:p w:rsidR="0034702F" w:rsidRPr="0034702F" w:rsidRDefault="0034702F" w:rsidP="0034702F">
            <w:pPr>
              <w:pStyle w:val="ListParagraph"/>
              <w:numPr>
                <w:ilvl w:val="0"/>
                <w:numId w:val="17"/>
              </w:numPr>
              <w:autoSpaceDE w:val="0"/>
              <w:autoSpaceDN w:val="0"/>
              <w:adjustRightInd w:val="0"/>
              <w:jc w:val="left"/>
              <w:rPr>
                <w:rFonts w:cs="Times New Roman"/>
                <w:sz w:val="23"/>
                <w:szCs w:val="23"/>
              </w:rPr>
            </w:pPr>
            <w:r>
              <w:rPr>
                <w:rFonts w:cs="Times New Roman"/>
                <w:sz w:val="23"/>
                <w:szCs w:val="23"/>
              </w:rPr>
              <w:t>How long do you predict the motor or lamp will remain on, if left as you have it connected? Back up your claim by explaining your prediction.</w:t>
            </w:r>
          </w:p>
          <w:p w:rsidR="0034702F" w:rsidRDefault="0034702F" w:rsidP="0034702F">
            <w:pPr>
              <w:pStyle w:val="ListParagraph"/>
              <w:autoSpaceDE w:val="0"/>
              <w:autoSpaceDN w:val="0"/>
              <w:adjustRightInd w:val="0"/>
              <w:jc w:val="left"/>
              <w:rPr>
                <w:rFonts w:cs="Times New Roman"/>
                <w:sz w:val="23"/>
                <w:szCs w:val="23"/>
              </w:rPr>
            </w:pPr>
          </w:p>
          <w:p w:rsidR="008062CD" w:rsidRDefault="008062CD" w:rsidP="008062CD">
            <w:pPr>
              <w:autoSpaceDE w:val="0"/>
              <w:autoSpaceDN w:val="0"/>
              <w:adjustRightInd w:val="0"/>
              <w:jc w:val="left"/>
              <w:rPr>
                <w:rFonts w:cs="Times New Roman"/>
                <w:sz w:val="23"/>
                <w:szCs w:val="23"/>
              </w:rPr>
            </w:pPr>
          </w:p>
          <w:p w:rsidR="0069068E" w:rsidRPr="00121E55" w:rsidRDefault="0069068E" w:rsidP="008062CD">
            <w:pPr>
              <w:autoSpaceDE w:val="0"/>
              <w:autoSpaceDN w:val="0"/>
              <w:adjustRightInd w:val="0"/>
              <w:jc w:val="left"/>
              <w:rPr>
                <w:rFonts w:cs="Times New Roman"/>
                <w:sz w:val="23"/>
                <w:szCs w:val="23"/>
              </w:rPr>
            </w:pPr>
          </w:p>
          <w:p w:rsidR="009178B1" w:rsidRPr="008C233D" w:rsidRDefault="008062CD" w:rsidP="008C233D">
            <w:pPr>
              <w:autoSpaceDE w:val="0"/>
              <w:autoSpaceDN w:val="0"/>
              <w:adjustRightInd w:val="0"/>
              <w:jc w:val="left"/>
              <w:rPr>
                <w:rFonts w:cs="Times New Roman"/>
                <w:sz w:val="23"/>
                <w:szCs w:val="23"/>
              </w:rPr>
            </w:pPr>
            <w:r w:rsidRPr="00121E55">
              <w:rPr>
                <w:rFonts w:cs="Times New Roman"/>
                <w:sz w:val="23"/>
                <w:szCs w:val="23"/>
              </w:rPr>
              <w:lastRenderedPageBreak/>
              <w:t xml:space="preserve">Tell students the cost of a 1V, 400 mA solar cell ($5.00), and the cost of one AA battery. Help them, as needed, as they calculate the cost of running a motor with a battery versus a solar cell for one hour, one week, and one month. </w:t>
            </w:r>
          </w:p>
        </w:tc>
      </w:tr>
      <w:tr w:rsidR="009178B1" w:rsidRPr="00363B68" w:rsidTr="009178B1">
        <w:trPr>
          <w:trHeight w:val="1433"/>
        </w:trPr>
        <w:tc>
          <w:tcPr>
            <w:tcW w:w="1980" w:type="dxa"/>
            <w:gridSpan w:val="2"/>
            <w:vAlign w:val="center"/>
          </w:tcPr>
          <w:p w:rsidR="009178B1" w:rsidRPr="00363B68" w:rsidRDefault="009178B1" w:rsidP="002030CC">
            <w:pPr>
              <w:jc w:val="center"/>
              <w:rPr>
                <w:b/>
              </w:rPr>
            </w:pPr>
            <w:r w:rsidRPr="00363B68">
              <w:rPr>
                <w:b/>
              </w:rPr>
              <w:lastRenderedPageBreak/>
              <w:t>Closure (Summary of Lesson)</w:t>
            </w:r>
          </w:p>
        </w:tc>
        <w:tc>
          <w:tcPr>
            <w:tcW w:w="9360" w:type="dxa"/>
            <w:gridSpan w:val="4"/>
          </w:tcPr>
          <w:p w:rsidR="000F6B55" w:rsidRDefault="008D7E98" w:rsidP="008C233D">
            <w:pPr>
              <w:autoSpaceDE w:val="0"/>
              <w:autoSpaceDN w:val="0"/>
              <w:adjustRightInd w:val="0"/>
              <w:rPr>
                <w:rFonts w:cs="Calibri"/>
              </w:rPr>
            </w:pPr>
            <w:r>
              <w:rPr>
                <w:rFonts w:cs="Calibri"/>
              </w:rPr>
              <w:t>All student groups will present</w:t>
            </w:r>
            <w:r w:rsidR="00E50054">
              <w:rPr>
                <w:rFonts w:cs="Calibri"/>
              </w:rPr>
              <w:t xml:space="preserve"> one of their diagrams to the class, along with their answers to the questions/data and conclusions.</w:t>
            </w:r>
            <w:r w:rsidR="008C233D">
              <w:rPr>
                <w:rFonts w:cs="Calibri"/>
              </w:rPr>
              <w:t xml:space="preserve"> They will also give one way they could improve their work.</w:t>
            </w:r>
          </w:p>
          <w:p w:rsidR="008D7E98" w:rsidRDefault="008D7E98" w:rsidP="002A26ED">
            <w:pPr>
              <w:autoSpaceDE w:val="0"/>
              <w:autoSpaceDN w:val="0"/>
              <w:adjustRightInd w:val="0"/>
              <w:ind w:left="-18"/>
              <w:rPr>
                <w:rFonts w:cs="Calibri"/>
              </w:rPr>
            </w:pPr>
          </w:p>
          <w:p w:rsidR="005F48E9" w:rsidRDefault="005F48E9" w:rsidP="005F48E9">
            <w:pPr>
              <w:autoSpaceDE w:val="0"/>
              <w:autoSpaceDN w:val="0"/>
              <w:adjustRightInd w:val="0"/>
              <w:jc w:val="left"/>
              <w:rPr>
                <w:rFonts w:cs="Times New Roman"/>
                <w:sz w:val="23"/>
                <w:szCs w:val="23"/>
              </w:rPr>
            </w:pPr>
            <w:r w:rsidRPr="005F48E9">
              <w:rPr>
                <w:rFonts w:cs="Times New Roman"/>
                <w:sz w:val="23"/>
                <w:szCs w:val="23"/>
              </w:rPr>
              <w:t xml:space="preserve">Review with students the different forms of energy that they encountered. Stress the particular form of energy at the source of power (light for photovoltaic-powered circuits and chemical for battery-powered circuits). </w:t>
            </w:r>
          </w:p>
          <w:p w:rsidR="007F3E31" w:rsidRPr="005F48E9" w:rsidRDefault="007F3E31" w:rsidP="005F48E9">
            <w:pPr>
              <w:autoSpaceDE w:val="0"/>
              <w:autoSpaceDN w:val="0"/>
              <w:adjustRightInd w:val="0"/>
              <w:jc w:val="left"/>
              <w:rPr>
                <w:rFonts w:cs="Times New Roman"/>
                <w:sz w:val="23"/>
                <w:szCs w:val="23"/>
              </w:rPr>
            </w:pPr>
          </w:p>
          <w:p w:rsidR="005F48E9" w:rsidRPr="005F48E9" w:rsidRDefault="005F48E9" w:rsidP="005F48E9">
            <w:pPr>
              <w:autoSpaceDE w:val="0"/>
              <w:autoSpaceDN w:val="0"/>
              <w:adjustRightInd w:val="0"/>
              <w:jc w:val="left"/>
              <w:rPr>
                <w:rFonts w:cs="Times New Roman"/>
                <w:sz w:val="23"/>
                <w:szCs w:val="23"/>
              </w:rPr>
            </w:pPr>
            <w:r w:rsidRPr="005F48E9">
              <w:rPr>
                <w:rFonts w:cs="Times New Roman"/>
                <w:sz w:val="23"/>
                <w:szCs w:val="23"/>
              </w:rPr>
              <w:t xml:space="preserve">Compare the concept of power with the concept of energy. Ask students to identify which test setups produced more power as evidenced by a faster turning motor or a brighter glowing bulb, and which setups had the longer lasting source of energy. </w:t>
            </w:r>
          </w:p>
          <w:p w:rsidR="005F48E9" w:rsidRPr="005F48E9" w:rsidRDefault="005F48E9" w:rsidP="005F48E9">
            <w:pPr>
              <w:autoSpaceDE w:val="0"/>
              <w:autoSpaceDN w:val="0"/>
              <w:adjustRightInd w:val="0"/>
              <w:jc w:val="left"/>
              <w:rPr>
                <w:rFonts w:cs="Times New Roman"/>
                <w:sz w:val="23"/>
                <w:szCs w:val="23"/>
              </w:rPr>
            </w:pPr>
          </w:p>
          <w:p w:rsidR="002A26ED" w:rsidRPr="006215A2" w:rsidRDefault="005F48E9" w:rsidP="006215A2">
            <w:pPr>
              <w:autoSpaceDE w:val="0"/>
              <w:autoSpaceDN w:val="0"/>
              <w:adjustRightInd w:val="0"/>
              <w:jc w:val="left"/>
              <w:rPr>
                <w:rFonts w:cs="Times New Roman"/>
                <w:sz w:val="23"/>
                <w:szCs w:val="23"/>
              </w:rPr>
            </w:pPr>
            <w:r w:rsidRPr="005F48E9">
              <w:rPr>
                <w:rFonts w:cs="Times New Roman"/>
                <w:sz w:val="23"/>
                <w:szCs w:val="23"/>
              </w:rPr>
              <w:t xml:space="preserve">Discuss the pros and cons of powering simple circuits using solar cells versus batteries (see the Background Information section). </w:t>
            </w:r>
          </w:p>
          <w:p w:rsidR="002A26ED" w:rsidRPr="00363B68" w:rsidRDefault="002A26ED" w:rsidP="00363B68">
            <w:pPr>
              <w:jc w:val="left"/>
              <w:rPr>
                <w:b/>
              </w:rPr>
            </w:pPr>
          </w:p>
          <w:p w:rsidR="009178B1" w:rsidRPr="00E61A92" w:rsidRDefault="009178B1" w:rsidP="009178B1">
            <w:pPr>
              <w:pStyle w:val="ListParagraph"/>
              <w:jc w:val="left"/>
            </w:pPr>
          </w:p>
        </w:tc>
      </w:tr>
      <w:tr w:rsidR="009178B1" w:rsidRPr="00363B68" w:rsidTr="002030CC">
        <w:trPr>
          <w:trHeight w:val="1432"/>
        </w:trPr>
        <w:tc>
          <w:tcPr>
            <w:tcW w:w="1980" w:type="dxa"/>
            <w:gridSpan w:val="2"/>
            <w:vAlign w:val="center"/>
          </w:tcPr>
          <w:p w:rsidR="009178B1" w:rsidRPr="00363B68" w:rsidRDefault="009178B1" w:rsidP="002A26ED">
            <w:pPr>
              <w:jc w:val="center"/>
              <w:rPr>
                <w:b/>
              </w:rPr>
            </w:pPr>
            <w:proofErr w:type="spellStart"/>
            <w:r>
              <w:rPr>
                <w:b/>
              </w:rPr>
              <w:t>CEED</w:t>
            </w:r>
            <w:proofErr w:type="spellEnd"/>
            <w:r>
              <w:rPr>
                <w:b/>
              </w:rPr>
              <w:t xml:space="preserve"> </w:t>
            </w:r>
            <w:r w:rsidR="002A26ED">
              <w:rPr>
                <w:b/>
              </w:rPr>
              <w:t>Building Application/ Sensor Data</w:t>
            </w:r>
          </w:p>
        </w:tc>
        <w:tc>
          <w:tcPr>
            <w:tcW w:w="9360" w:type="dxa"/>
            <w:gridSpan w:val="4"/>
          </w:tcPr>
          <w:p w:rsidR="00ED12E0" w:rsidRDefault="00ED12E0" w:rsidP="009B0C23">
            <w:pPr>
              <w:jc w:val="left"/>
            </w:pPr>
            <w:r>
              <w:t xml:space="preserve">Students are introduced to the </w:t>
            </w:r>
            <w:proofErr w:type="spellStart"/>
            <w:r>
              <w:t>CEED</w:t>
            </w:r>
            <w:proofErr w:type="spellEnd"/>
            <w:r>
              <w:t xml:space="preserve"> dashboard in the introduction of the lesson. They will become familiar with energy terms and things that produce one kilowatt hour.</w:t>
            </w:r>
            <w:r w:rsidR="00F82152">
              <w:t xml:space="preserve"> Students will also watch the </w:t>
            </w:r>
            <w:proofErr w:type="spellStart"/>
            <w:r w:rsidR="00F82152">
              <w:t>CEED</w:t>
            </w:r>
            <w:proofErr w:type="spellEnd"/>
            <w:r w:rsidR="00F82152">
              <w:t xml:space="preserve"> building video to learn about solar panels and read about </w:t>
            </w:r>
            <w:proofErr w:type="spellStart"/>
            <w:r w:rsidR="00F82152">
              <w:t>photovoltaics</w:t>
            </w:r>
            <w:proofErr w:type="spellEnd"/>
            <w:r w:rsidR="00F82152">
              <w:t xml:space="preserve">. Finally, </w:t>
            </w:r>
            <w:r w:rsidR="001A69BE">
              <w:t>students will explore the data dashboard and ask/answer questions as the teacher facilitates discussion.</w:t>
            </w:r>
            <w:bookmarkStart w:id="0" w:name="_GoBack"/>
            <w:bookmarkEnd w:id="0"/>
          </w:p>
          <w:p w:rsidR="00A20391" w:rsidRDefault="00A20391" w:rsidP="009B0C23">
            <w:pPr>
              <w:jc w:val="left"/>
            </w:pPr>
          </w:p>
          <w:p w:rsidR="00A20391" w:rsidRDefault="00A20391" w:rsidP="009B0C23">
            <w:pPr>
              <w:jc w:val="left"/>
            </w:pPr>
          </w:p>
          <w:p w:rsidR="00ED12E0" w:rsidRDefault="00ED12E0" w:rsidP="009B0C23">
            <w:pPr>
              <w:jc w:val="left"/>
            </w:pPr>
          </w:p>
          <w:p w:rsidR="00ED12E0" w:rsidRDefault="00ED12E0" w:rsidP="009B0C23">
            <w:pPr>
              <w:jc w:val="left"/>
            </w:pPr>
          </w:p>
          <w:p w:rsidR="009178B1" w:rsidRPr="009178B1" w:rsidRDefault="009178B1" w:rsidP="009B0C23">
            <w:pPr>
              <w:jc w:val="left"/>
            </w:pPr>
          </w:p>
        </w:tc>
      </w:tr>
      <w:tr w:rsidR="00363B68" w:rsidRPr="00363B68" w:rsidTr="008D5D95">
        <w:trPr>
          <w:trHeight w:val="2042"/>
        </w:trPr>
        <w:tc>
          <w:tcPr>
            <w:tcW w:w="1980" w:type="dxa"/>
            <w:gridSpan w:val="2"/>
            <w:vAlign w:val="center"/>
          </w:tcPr>
          <w:p w:rsidR="00363B68" w:rsidRPr="00363B68" w:rsidRDefault="00363B68" w:rsidP="002030CC">
            <w:pPr>
              <w:jc w:val="center"/>
              <w:rPr>
                <w:b/>
              </w:rPr>
            </w:pPr>
            <w:r w:rsidRPr="00363B68">
              <w:rPr>
                <w:b/>
              </w:rPr>
              <w:t>Assessment</w:t>
            </w:r>
          </w:p>
        </w:tc>
        <w:tc>
          <w:tcPr>
            <w:tcW w:w="9360" w:type="dxa"/>
            <w:gridSpan w:val="4"/>
          </w:tcPr>
          <w:p w:rsidR="00363B68" w:rsidRDefault="006215A2" w:rsidP="007472D0">
            <w:pPr>
              <w:tabs>
                <w:tab w:val="left" w:pos="3957"/>
              </w:tabs>
              <w:jc w:val="left"/>
            </w:pPr>
            <w:r>
              <w:t>Teacher will check student understanding-</w:t>
            </w:r>
          </w:p>
          <w:p w:rsidR="006215A2" w:rsidRDefault="006215A2" w:rsidP="006215A2">
            <w:pPr>
              <w:pStyle w:val="ListParagraph"/>
              <w:numPr>
                <w:ilvl w:val="0"/>
                <w:numId w:val="15"/>
              </w:numPr>
              <w:tabs>
                <w:tab w:val="left" w:pos="3957"/>
              </w:tabs>
              <w:jc w:val="left"/>
            </w:pPr>
            <w:r>
              <w:t>Clearly drawn and labeled diagrams</w:t>
            </w:r>
          </w:p>
          <w:p w:rsidR="006215A2" w:rsidRDefault="006215A2" w:rsidP="006215A2">
            <w:pPr>
              <w:pStyle w:val="ListParagraph"/>
              <w:numPr>
                <w:ilvl w:val="0"/>
                <w:numId w:val="15"/>
              </w:numPr>
              <w:tabs>
                <w:tab w:val="left" w:pos="3957"/>
              </w:tabs>
              <w:jc w:val="left"/>
            </w:pPr>
            <w:r>
              <w:t>Correct labeling of each form of energy that exists in the circuit depicted.</w:t>
            </w:r>
          </w:p>
          <w:p w:rsidR="006215A2" w:rsidRDefault="006215A2" w:rsidP="006215A2">
            <w:pPr>
              <w:pStyle w:val="ListParagraph"/>
              <w:numPr>
                <w:ilvl w:val="0"/>
                <w:numId w:val="15"/>
              </w:numPr>
              <w:tabs>
                <w:tab w:val="left" w:pos="3957"/>
              </w:tabs>
              <w:jc w:val="left"/>
            </w:pPr>
            <w:r>
              <w:t>Correct identification of the source of energy (light from the Sun or a light bulb for photovoltaic-powered circuits and stored chemical energy for battery-powered circuits).</w:t>
            </w:r>
          </w:p>
          <w:p w:rsidR="000A7CE6" w:rsidRDefault="000A7CE6" w:rsidP="006215A2">
            <w:pPr>
              <w:pStyle w:val="ListParagraph"/>
              <w:numPr>
                <w:ilvl w:val="0"/>
                <w:numId w:val="15"/>
              </w:numPr>
              <w:tabs>
                <w:tab w:val="left" w:pos="3957"/>
              </w:tabs>
              <w:jc w:val="left"/>
            </w:pPr>
            <w:r>
              <w:t>An appropriate identification of the power output provided by the circuit.</w:t>
            </w:r>
          </w:p>
          <w:p w:rsidR="000A7CE6" w:rsidRPr="006215A2" w:rsidRDefault="000A7CE6" w:rsidP="006215A2">
            <w:pPr>
              <w:pStyle w:val="ListParagraph"/>
              <w:numPr>
                <w:ilvl w:val="0"/>
                <w:numId w:val="15"/>
              </w:numPr>
              <w:tabs>
                <w:tab w:val="left" w:pos="3957"/>
              </w:tabs>
              <w:jc w:val="left"/>
            </w:pPr>
            <w:r>
              <w:t>An explanation of the energy available to power the circuit.</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lastRenderedPageBreak/>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firstRow="1" w:lastRow="0" w:firstColumn="1" w:lastColumn="0" w:noHBand="0" w:noVBand="1"/>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gramStart"/>
      <w:r w:rsidRPr="004D1DAE">
        <w:rPr>
          <w:rFonts w:asciiTheme="minorHAnsi" w:hAnsiTheme="minorHAnsi" w:cstheme="minorHAnsi"/>
          <w:sz w:val="20"/>
        </w:rPr>
        <w:t>POGIL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98" w:rsidRDefault="00546498" w:rsidP="00301FF6">
      <w:r>
        <w:separator/>
      </w:r>
    </w:p>
  </w:endnote>
  <w:endnote w:type="continuationSeparator" w:id="0">
    <w:p w:rsidR="00546498" w:rsidRDefault="00546498"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i/>
        <w:color w:val="808080" w:themeColor="background1" w:themeShade="80"/>
        <w:sz w:val="20"/>
      </w:rPr>
      <w:t>Parans Futura</w:t>
    </w:r>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98" w:rsidRDefault="00546498" w:rsidP="00301FF6">
      <w:r>
        <w:separator/>
      </w:r>
    </w:p>
  </w:footnote>
  <w:footnote w:type="continuationSeparator" w:id="0">
    <w:p w:rsidR="00546498" w:rsidRDefault="00546498"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47681"/>
    <w:multiLevelType w:val="hybridMultilevel"/>
    <w:tmpl w:val="BE6A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58FD"/>
    <w:multiLevelType w:val="hybridMultilevel"/>
    <w:tmpl w:val="43D24904"/>
    <w:lvl w:ilvl="0" w:tplc="07C0A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61AB0"/>
    <w:multiLevelType w:val="hybridMultilevel"/>
    <w:tmpl w:val="6F94D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D690F"/>
    <w:multiLevelType w:val="hybridMultilevel"/>
    <w:tmpl w:val="4E34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5C3241"/>
    <w:multiLevelType w:val="hybridMultilevel"/>
    <w:tmpl w:val="CB56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440E1"/>
    <w:multiLevelType w:val="hybridMultilevel"/>
    <w:tmpl w:val="84C8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C6BDC"/>
    <w:multiLevelType w:val="hybridMultilevel"/>
    <w:tmpl w:val="C6FA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4"/>
  </w:num>
  <w:num w:numId="4">
    <w:abstractNumId w:val="6"/>
  </w:num>
  <w:num w:numId="5">
    <w:abstractNumId w:val="3"/>
  </w:num>
  <w:num w:numId="6">
    <w:abstractNumId w:val="0"/>
  </w:num>
  <w:num w:numId="7">
    <w:abstractNumId w:val="10"/>
  </w:num>
  <w:num w:numId="8">
    <w:abstractNumId w:val="12"/>
  </w:num>
  <w:num w:numId="9">
    <w:abstractNumId w:val="15"/>
  </w:num>
  <w:num w:numId="10">
    <w:abstractNumId w:val="9"/>
  </w:num>
  <w:num w:numId="11">
    <w:abstractNumId w:val="8"/>
  </w:num>
  <w:num w:numId="12">
    <w:abstractNumId w:val="16"/>
  </w:num>
  <w:num w:numId="13">
    <w:abstractNumId w:val="1"/>
  </w:num>
  <w:num w:numId="14">
    <w:abstractNumId w:val="13"/>
  </w:num>
  <w:num w:numId="15">
    <w:abstractNumId w:val="7"/>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1FF6"/>
    <w:rsid w:val="00000039"/>
    <w:rsid w:val="00003898"/>
    <w:rsid w:val="00004F7A"/>
    <w:rsid w:val="0000713B"/>
    <w:rsid w:val="00007357"/>
    <w:rsid w:val="00012356"/>
    <w:rsid w:val="000170F7"/>
    <w:rsid w:val="0003271A"/>
    <w:rsid w:val="00042DC0"/>
    <w:rsid w:val="00043428"/>
    <w:rsid w:val="00050255"/>
    <w:rsid w:val="00052FE6"/>
    <w:rsid w:val="00057A4F"/>
    <w:rsid w:val="00062FDF"/>
    <w:rsid w:val="00063D7C"/>
    <w:rsid w:val="0006515B"/>
    <w:rsid w:val="00072BC0"/>
    <w:rsid w:val="00072D3A"/>
    <w:rsid w:val="000830D5"/>
    <w:rsid w:val="000A6980"/>
    <w:rsid w:val="000A7CE6"/>
    <w:rsid w:val="000B18B2"/>
    <w:rsid w:val="000B1B81"/>
    <w:rsid w:val="000B58B9"/>
    <w:rsid w:val="000D11AE"/>
    <w:rsid w:val="000E077F"/>
    <w:rsid w:val="000F5004"/>
    <w:rsid w:val="000F6B55"/>
    <w:rsid w:val="00121E55"/>
    <w:rsid w:val="001273B5"/>
    <w:rsid w:val="00133D83"/>
    <w:rsid w:val="00144068"/>
    <w:rsid w:val="00145346"/>
    <w:rsid w:val="0015042A"/>
    <w:rsid w:val="00157C9D"/>
    <w:rsid w:val="00161E08"/>
    <w:rsid w:val="00163A32"/>
    <w:rsid w:val="0016462F"/>
    <w:rsid w:val="00195CF2"/>
    <w:rsid w:val="001A2A96"/>
    <w:rsid w:val="001A5CB5"/>
    <w:rsid w:val="001A69BE"/>
    <w:rsid w:val="001C25EB"/>
    <w:rsid w:val="001C4184"/>
    <w:rsid w:val="001D3316"/>
    <w:rsid w:val="001E1C86"/>
    <w:rsid w:val="001F2738"/>
    <w:rsid w:val="002030CC"/>
    <w:rsid w:val="00206F87"/>
    <w:rsid w:val="00206FCD"/>
    <w:rsid w:val="00207C08"/>
    <w:rsid w:val="002134DC"/>
    <w:rsid w:val="002160DB"/>
    <w:rsid w:val="00220F65"/>
    <w:rsid w:val="00232248"/>
    <w:rsid w:val="00247361"/>
    <w:rsid w:val="00247E93"/>
    <w:rsid w:val="00261A5A"/>
    <w:rsid w:val="00266F6D"/>
    <w:rsid w:val="00286090"/>
    <w:rsid w:val="002A26ED"/>
    <w:rsid w:val="002B28B9"/>
    <w:rsid w:val="002B3CCA"/>
    <w:rsid w:val="002B57B2"/>
    <w:rsid w:val="002B6C62"/>
    <w:rsid w:val="002F27A0"/>
    <w:rsid w:val="00301FF6"/>
    <w:rsid w:val="00304302"/>
    <w:rsid w:val="00323468"/>
    <w:rsid w:val="003241B0"/>
    <w:rsid w:val="00325E86"/>
    <w:rsid w:val="00343AF1"/>
    <w:rsid w:val="0034702F"/>
    <w:rsid w:val="003528FE"/>
    <w:rsid w:val="00363B68"/>
    <w:rsid w:val="0036466C"/>
    <w:rsid w:val="00386D0E"/>
    <w:rsid w:val="003876F8"/>
    <w:rsid w:val="00390CF6"/>
    <w:rsid w:val="00391FD1"/>
    <w:rsid w:val="003A4BA8"/>
    <w:rsid w:val="003A7B9F"/>
    <w:rsid w:val="003B2647"/>
    <w:rsid w:val="003B7A00"/>
    <w:rsid w:val="003C1FEC"/>
    <w:rsid w:val="003C26C9"/>
    <w:rsid w:val="003D056D"/>
    <w:rsid w:val="003D6060"/>
    <w:rsid w:val="003E25CB"/>
    <w:rsid w:val="003E4F8A"/>
    <w:rsid w:val="003E5305"/>
    <w:rsid w:val="00404591"/>
    <w:rsid w:val="00424F83"/>
    <w:rsid w:val="00425EA4"/>
    <w:rsid w:val="004272C0"/>
    <w:rsid w:val="004315F8"/>
    <w:rsid w:val="00431606"/>
    <w:rsid w:val="00436253"/>
    <w:rsid w:val="00446772"/>
    <w:rsid w:val="00453AA2"/>
    <w:rsid w:val="0046460D"/>
    <w:rsid w:val="00465487"/>
    <w:rsid w:val="0047017E"/>
    <w:rsid w:val="004739F8"/>
    <w:rsid w:val="00474A24"/>
    <w:rsid w:val="0048210E"/>
    <w:rsid w:val="0048382D"/>
    <w:rsid w:val="00485F13"/>
    <w:rsid w:val="0049348C"/>
    <w:rsid w:val="004C1647"/>
    <w:rsid w:val="004C3C1B"/>
    <w:rsid w:val="004C544D"/>
    <w:rsid w:val="004C77B1"/>
    <w:rsid w:val="004D1DAE"/>
    <w:rsid w:val="004E6FED"/>
    <w:rsid w:val="004F2B8A"/>
    <w:rsid w:val="00502933"/>
    <w:rsid w:val="005029FF"/>
    <w:rsid w:val="00532DE3"/>
    <w:rsid w:val="00536D7C"/>
    <w:rsid w:val="00544791"/>
    <w:rsid w:val="00546498"/>
    <w:rsid w:val="00563E00"/>
    <w:rsid w:val="00590A82"/>
    <w:rsid w:val="005A7DF7"/>
    <w:rsid w:val="005C377E"/>
    <w:rsid w:val="005C77B5"/>
    <w:rsid w:val="005E03BD"/>
    <w:rsid w:val="005E1360"/>
    <w:rsid w:val="005E7C23"/>
    <w:rsid w:val="005E7E9C"/>
    <w:rsid w:val="005E7FF7"/>
    <w:rsid w:val="005F28E1"/>
    <w:rsid w:val="005F3012"/>
    <w:rsid w:val="005F48E9"/>
    <w:rsid w:val="005F7401"/>
    <w:rsid w:val="00600F2C"/>
    <w:rsid w:val="0060343A"/>
    <w:rsid w:val="006102D9"/>
    <w:rsid w:val="006215A2"/>
    <w:rsid w:val="00626A83"/>
    <w:rsid w:val="006416B2"/>
    <w:rsid w:val="00656F09"/>
    <w:rsid w:val="00664047"/>
    <w:rsid w:val="006702AD"/>
    <w:rsid w:val="00673669"/>
    <w:rsid w:val="006740AE"/>
    <w:rsid w:val="006800EC"/>
    <w:rsid w:val="006837DE"/>
    <w:rsid w:val="0069068E"/>
    <w:rsid w:val="00693356"/>
    <w:rsid w:val="00695099"/>
    <w:rsid w:val="00697273"/>
    <w:rsid w:val="006A020B"/>
    <w:rsid w:val="006A0364"/>
    <w:rsid w:val="006B0DAC"/>
    <w:rsid w:val="006B2EA5"/>
    <w:rsid w:val="006E2375"/>
    <w:rsid w:val="00700576"/>
    <w:rsid w:val="00700D0B"/>
    <w:rsid w:val="00721290"/>
    <w:rsid w:val="00733A79"/>
    <w:rsid w:val="007472D0"/>
    <w:rsid w:val="007478A2"/>
    <w:rsid w:val="00754DA0"/>
    <w:rsid w:val="00755109"/>
    <w:rsid w:val="00756B61"/>
    <w:rsid w:val="00775063"/>
    <w:rsid w:val="00781F01"/>
    <w:rsid w:val="0078256E"/>
    <w:rsid w:val="0078638F"/>
    <w:rsid w:val="00792BA5"/>
    <w:rsid w:val="007A3558"/>
    <w:rsid w:val="007B78C5"/>
    <w:rsid w:val="007C7AB7"/>
    <w:rsid w:val="007E4F57"/>
    <w:rsid w:val="007E60B0"/>
    <w:rsid w:val="007F3E31"/>
    <w:rsid w:val="007F4AF9"/>
    <w:rsid w:val="007F4CC9"/>
    <w:rsid w:val="008005C2"/>
    <w:rsid w:val="008062CD"/>
    <w:rsid w:val="00817491"/>
    <w:rsid w:val="008234E3"/>
    <w:rsid w:val="008441AF"/>
    <w:rsid w:val="00861445"/>
    <w:rsid w:val="00863D8B"/>
    <w:rsid w:val="00877B73"/>
    <w:rsid w:val="00891B83"/>
    <w:rsid w:val="008A1869"/>
    <w:rsid w:val="008B1AD3"/>
    <w:rsid w:val="008C233D"/>
    <w:rsid w:val="008C3025"/>
    <w:rsid w:val="008C3B84"/>
    <w:rsid w:val="008C5709"/>
    <w:rsid w:val="008D5D95"/>
    <w:rsid w:val="008D6242"/>
    <w:rsid w:val="008D6B3C"/>
    <w:rsid w:val="008D7E98"/>
    <w:rsid w:val="0090700A"/>
    <w:rsid w:val="0091071B"/>
    <w:rsid w:val="009115DF"/>
    <w:rsid w:val="0091411E"/>
    <w:rsid w:val="009178B1"/>
    <w:rsid w:val="00934318"/>
    <w:rsid w:val="00934DD4"/>
    <w:rsid w:val="00937A85"/>
    <w:rsid w:val="00941E31"/>
    <w:rsid w:val="00947C04"/>
    <w:rsid w:val="0095439D"/>
    <w:rsid w:val="0097295A"/>
    <w:rsid w:val="00980A96"/>
    <w:rsid w:val="009930B7"/>
    <w:rsid w:val="009B0C23"/>
    <w:rsid w:val="009C57B1"/>
    <w:rsid w:val="009C5FC2"/>
    <w:rsid w:val="009D5C57"/>
    <w:rsid w:val="009D77AC"/>
    <w:rsid w:val="00A00DB7"/>
    <w:rsid w:val="00A10B96"/>
    <w:rsid w:val="00A13937"/>
    <w:rsid w:val="00A168C7"/>
    <w:rsid w:val="00A20391"/>
    <w:rsid w:val="00A24EFF"/>
    <w:rsid w:val="00A27154"/>
    <w:rsid w:val="00A41F5E"/>
    <w:rsid w:val="00A46204"/>
    <w:rsid w:val="00A66AE8"/>
    <w:rsid w:val="00A83E9F"/>
    <w:rsid w:val="00A863AF"/>
    <w:rsid w:val="00A934E9"/>
    <w:rsid w:val="00AA3F91"/>
    <w:rsid w:val="00AD73FA"/>
    <w:rsid w:val="00AF4B21"/>
    <w:rsid w:val="00B127E1"/>
    <w:rsid w:val="00B13121"/>
    <w:rsid w:val="00B16893"/>
    <w:rsid w:val="00B23846"/>
    <w:rsid w:val="00B36FDB"/>
    <w:rsid w:val="00B37F8C"/>
    <w:rsid w:val="00B4041A"/>
    <w:rsid w:val="00B418FB"/>
    <w:rsid w:val="00B44B51"/>
    <w:rsid w:val="00B65D3C"/>
    <w:rsid w:val="00B67B66"/>
    <w:rsid w:val="00B958FB"/>
    <w:rsid w:val="00BA5F0E"/>
    <w:rsid w:val="00BA66B8"/>
    <w:rsid w:val="00BA70BC"/>
    <w:rsid w:val="00BB3407"/>
    <w:rsid w:val="00BC37D0"/>
    <w:rsid w:val="00BC6155"/>
    <w:rsid w:val="00BD0F1B"/>
    <w:rsid w:val="00BD43AF"/>
    <w:rsid w:val="00BE2B77"/>
    <w:rsid w:val="00BE3578"/>
    <w:rsid w:val="00C10D82"/>
    <w:rsid w:val="00C14132"/>
    <w:rsid w:val="00C17884"/>
    <w:rsid w:val="00C66020"/>
    <w:rsid w:val="00C7144A"/>
    <w:rsid w:val="00C76992"/>
    <w:rsid w:val="00C8413C"/>
    <w:rsid w:val="00C90A4E"/>
    <w:rsid w:val="00CB213F"/>
    <w:rsid w:val="00CC37A5"/>
    <w:rsid w:val="00CE7126"/>
    <w:rsid w:val="00CF0A33"/>
    <w:rsid w:val="00CF44AC"/>
    <w:rsid w:val="00D206AC"/>
    <w:rsid w:val="00D232DC"/>
    <w:rsid w:val="00D27AD3"/>
    <w:rsid w:val="00D41B74"/>
    <w:rsid w:val="00D47F24"/>
    <w:rsid w:val="00D57B4E"/>
    <w:rsid w:val="00D711AD"/>
    <w:rsid w:val="00D81978"/>
    <w:rsid w:val="00DA0809"/>
    <w:rsid w:val="00DA3D31"/>
    <w:rsid w:val="00DC627B"/>
    <w:rsid w:val="00DD2F22"/>
    <w:rsid w:val="00DD5184"/>
    <w:rsid w:val="00DE44A0"/>
    <w:rsid w:val="00DE74C4"/>
    <w:rsid w:val="00DE751C"/>
    <w:rsid w:val="00DF4749"/>
    <w:rsid w:val="00E113FC"/>
    <w:rsid w:val="00E12DBC"/>
    <w:rsid w:val="00E17D41"/>
    <w:rsid w:val="00E23E83"/>
    <w:rsid w:val="00E268F4"/>
    <w:rsid w:val="00E43B08"/>
    <w:rsid w:val="00E50054"/>
    <w:rsid w:val="00E61A92"/>
    <w:rsid w:val="00E758D1"/>
    <w:rsid w:val="00E86D6C"/>
    <w:rsid w:val="00E95A78"/>
    <w:rsid w:val="00EA4A7B"/>
    <w:rsid w:val="00EA625B"/>
    <w:rsid w:val="00EC09A5"/>
    <w:rsid w:val="00ED12E0"/>
    <w:rsid w:val="00ED1532"/>
    <w:rsid w:val="00EE04E2"/>
    <w:rsid w:val="00EE3576"/>
    <w:rsid w:val="00F11484"/>
    <w:rsid w:val="00F22516"/>
    <w:rsid w:val="00F24C05"/>
    <w:rsid w:val="00F361BD"/>
    <w:rsid w:val="00F441B0"/>
    <w:rsid w:val="00F50F90"/>
    <w:rsid w:val="00F513AC"/>
    <w:rsid w:val="00F54B53"/>
    <w:rsid w:val="00F658A9"/>
    <w:rsid w:val="00F70ABD"/>
    <w:rsid w:val="00F743AB"/>
    <w:rsid w:val="00F762B9"/>
    <w:rsid w:val="00F80118"/>
    <w:rsid w:val="00F8021B"/>
    <w:rsid w:val="00F82152"/>
    <w:rsid w:val="00F83D74"/>
    <w:rsid w:val="00F84BBE"/>
    <w:rsid w:val="00FA5560"/>
    <w:rsid w:val="00FB0F2A"/>
    <w:rsid w:val="00FB3A87"/>
    <w:rsid w:val="00FC5C20"/>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paragraph" w:customStyle="1" w:styleId="Default">
    <w:name w:val="Default"/>
    <w:rsid w:val="00792BA5"/>
    <w:pPr>
      <w:autoSpaceDE w:val="0"/>
      <w:autoSpaceDN w:val="0"/>
      <w:adjustRightInd w:val="0"/>
      <w:spacing w:after="0" w:line="240" w:lineRule="auto"/>
    </w:pPr>
    <w:rPr>
      <w:rFonts w:ascii="Tahoma" w:hAnsi="Tahoma"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kevin.bezy</dc:creator>
  <cp:lastModifiedBy>valerie.garcia</cp:lastModifiedBy>
  <cp:revision>3</cp:revision>
  <dcterms:created xsi:type="dcterms:W3CDTF">2014-03-26T02:40:00Z</dcterms:created>
  <dcterms:modified xsi:type="dcterms:W3CDTF">2014-03-26T02:40:00Z</dcterms:modified>
</cp:coreProperties>
</file>